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7025E6" w14:textId="1F7D12B8" w:rsidR="001429C8" w:rsidRPr="00206B2F" w:rsidRDefault="00A9133B" w:rsidP="00E3320D">
      <w:pPr>
        <w:spacing w:after="120" w:line="276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206B2F">
        <w:rPr>
          <w:rFonts w:ascii="Arial" w:hAnsi="Arial" w:cs="Arial"/>
          <w:b/>
          <w:bCs/>
          <w:sz w:val="26"/>
          <w:szCs w:val="26"/>
        </w:rPr>
        <w:t>VŠ</w:t>
      </w:r>
      <w:r w:rsidR="001429C8" w:rsidRPr="00206B2F">
        <w:rPr>
          <w:rFonts w:ascii="Arial" w:hAnsi="Arial" w:cs="Arial"/>
          <w:b/>
          <w:bCs/>
          <w:sz w:val="26"/>
          <w:szCs w:val="26"/>
        </w:rPr>
        <w:t xml:space="preserve"> </w:t>
      </w:r>
      <w:r w:rsidR="00206B2F" w:rsidRPr="00206B2F">
        <w:rPr>
          <w:rFonts w:ascii="Arial" w:hAnsi="Arial" w:cs="Arial"/>
          <w:b/>
          <w:bCs/>
          <w:sz w:val="26"/>
          <w:szCs w:val="26"/>
        </w:rPr>
        <w:t>Strukturovaný p</w:t>
      </w:r>
      <w:r w:rsidR="001429C8" w:rsidRPr="00206B2F">
        <w:rPr>
          <w:rFonts w:ascii="Arial" w:hAnsi="Arial" w:cs="Arial"/>
          <w:b/>
          <w:bCs/>
          <w:sz w:val="26"/>
          <w:szCs w:val="26"/>
        </w:rPr>
        <w:t xml:space="preserve">rotokol z projednání výsledků </w:t>
      </w:r>
      <w:r w:rsidR="004833CF" w:rsidRPr="00206B2F">
        <w:rPr>
          <w:rFonts w:ascii="Arial" w:hAnsi="Arial" w:cs="Arial"/>
          <w:b/>
          <w:bCs/>
          <w:i/>
          <w:sz w:val="26"/>
          <w:szCs w:val="26"/>
        </w:rPr>
        <w:t xml:space="preserve">Hodnocení </w:t>
      </w:r>
      <w:r w:rsidR="00BB01AD" w:rsidRPr="00206B2F">
        <w:rPr>
          <w:rFonts w:ascii="Arial" w:hAnsi="Arial" w:cs="Arial"/>
          <w:b/>
          <w:bCs/>
          <w:i/>
          <w:sz w:val="26"/>
          <w:szCs w:val="26"/>
        </w:rPr>
        <w:t>2</w:t>
      </w:r>
      <w:r w:rsidR="005E3B51" w:rsidRPr="00206B2F">
        <w:rPr>
          <w:rFonts w:ascii="Arial" w:hAnsi="Arial" w:cs="Arial"/>
          <w:b/>
          <w:bCs/>
          <w:i/>
          <w:sz w:val="26"/>
          <w:szCs w:val="26"/>
        </w:rPr>
        <w:t>3</w:t>
      </w:r>
      <w:r w:rsidR="001429C8" w:rsidRPr="00206B2F">
        <w:rPr>
          <w:rFonts w:ascii="Arial" w:hAnsi="Arial" w:cs="Arial"/>
          <w:b/>
          <w:bCs/>
          <w:sz w:val="26"/>
          <w:szCs w:val="26"/>
        </w:rPr>
        <w:t xml:space="preserve"> podle</w:t>
      </w:r>
      <w:r w:rsidR="00206B2F" w:rsidRPr="00206B2F">
        <w:rPr>
          <w:rFonts w:ascii="Arial" w:hAnsi="Arial" w:cs="Arial"/>
          <w:b/>
          <w:bCs/>
          <w:sz w:val="26"/>
          <w:szCs w:val="26"/>
        </w:rPr>
        <w:t xml:space="preserve"> </w:t>
      </w:r>
      <w:r w:rsidR="001429C8" w:rsidRPr="00206B2F">
        <w:rPr>
          <w:rFonts w:ascii="Arial" w:hAnsi="Arial" w:cs="Arial"/>
          <w:b/>
          <w:bCs/>
          <w:sz w:val="26"/>
          <w:szCs w:val="26"/>
        </w:rPr>
        <w:t xml:space="preserve">M17+ </w:t>
      </w:r>
    </w:p>
    <w:p w14:paraId="626AD2E0" w14:textId="3DBAE784" w:rsidR="00D52347" w:rsidRPr="003B284D" w:rsidRDefault="00E31A93" w:rsidP="00E3320D">
      <w:pPr>
        <w:spacing w:after="12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3B284D">
        <w:rPr>
          <w:rFonts w:ascii="Arial" w:hAnsi="Arial" w:cs="Arial"/>
          <w:b/>
          <w:bCs/>
          <w:sz w:val="24"/>
          <w:szCs w:val="24"/>
        </w:rPr>
        <w:t xml:space="preserve">dne </w:t>
      </w:r>
      <w:r w:rsidR="00206B2F">
        <w:rPr>
          <w:rFonts w:ascii="Arial" w:hAnsi="Arial" w:cs="Arial"/>
          <w:b/>
          <w:bCs/>
          <w:sz w:val="24"/>
          <w:szCs w:val="24"/>
        </w:rPr>
        <w:t xml:space="preserve">17. 12. 2024 </w:t>
      </w:r>
      <w:r w:rsidR="00206B2F" w:rsidRPr="003B284D">
        <w:rPr>
          <w:rFonts w:ascii="Arial" w:hAnsi="Arial" w:cs="Arial"/>
          <w:b/>
          <w:bCs/>
          <w:sz w:val="24"/>
          <w:szCs w:val="24"/>
        </w:rPr>
        <w:t>v 9 hod.</w:t>
      </w:r>
      <w:r w:rsidR="00206B2F">
        <w:rPr>
          <w:rFonts w:ascii="Arial" w:hAnsi="Arial" w:cs="Arial"/>
          <w:b/>
          <w:bCs/>
          <w:sz w:val="24"/>
          <w:szCs w:val="24"/>
        </w:rPr>
        <w:t xml:space="preserve">, 9. 1. 2025 </w:t>
      </w:r>
      <w:r w:rsidR="00206B2F" w:rsidRPr="003B284D">
        <w:rPr>
          <w:rFonts w:ascii="Arial" w:hAnsi="Arial" w:cs="Arial"/>
          <w:b/>
          <w:bCs/>
          <w:sz w:val="24"/>
          <w:szCs w:val="24"/>
        </w:rPr>
        <w:t>v 9:</w:t>
      </w:r>
      <w:r w:rsidR="00206B2F">
        <w:rPr>
          <w:rFonts w:ascii="Arial" w:hAnsi="Arial" w:cs="Arial"/>
          <w:b/>
          <w:bCs/>
          <w:sz w:val="24"/>
          <w:szCs w:val="24"/>
        </w:rPr>
        <w:t>3</w:t>
      </w:r>
      <w:r w:rsidR="00206B2F" w:rsidRPr="003B284D">
        <w:rPr>
          <w:rFonts w:ascii="Arial" w:hAnsi="Arial" w:cs="Arial"/>
          <w:b/>
          <w:bCs/>
          <w:sz w:val="24"/>
          <w:szCs w:val="24"/>
        </w:rPr>
        <w:t>0 hod.</w:t>
      </w:r>
      <w:r w:rsidR="00206B2F">
        <w:rPr>
          <w:rFonts w:ascii="Arial" w:hAnsi="Arial" w:cs="Arial"/>
          <w:b/>
          <w:bCs/>
          <w:sz w:val="24"/>
          <w:szCs w:val="24"/>
        </w:rPr>
        <w:t xml:space="preserve"> a </w:t>
      </w:r>
      <w:r w:rsidR="00A9133B">
        <w:rPr>
          <w:rFonts w:ascii="Arial" w:hAnsi="Arial" w:cs="Arial"/>
          <w:b/>
          <w:bCs/>
          <w:sz w:val="24"/>
          <w:szCs w:val="24"/>
        </w:rPr>
        <w:t>15</w:t>
      </w:r>
      <w:r w:rsidR="004E6045" w:rsidRPr="003B284D">
        <w:rPr>
          <w:rFonts w:ascii="Arial" w:hAnsi="Arial" w:cs="Arial"/>
          <w:b/>
          <w:bCs/>
          <w:sz w:val="24"/>
          <w:szCs w:val="24"/>
        </w:rPr>
        <w:t>. 1</w:t>
      </w:r>
      <w:r w:rsidR="004833CF" w:rsidRPr="003B284D">
        <w:rPr>
          <w:rFonts w:ascii="Arial" w:hAnsi="Arial" w:cs="Arial"/>
          <w:b/>
          <w:bCs/>
          <w:sz w:val="24"/>
          <w:szCs w:val="24"/>
        </w:rPr>
        <w:t>. 202</w:t>
      </w:r>
      <w:r w:rsidR="00DF3657">
        <w:rPr>
          <w:rFonts w:ascii="Arial" w:hAnsi="Arial" w:cs="Arial"/>
          <w:b/>
          <w:bCs/>
          <w:sz w:val="24"/>
          <w:szCs w:val="24"/>
        </w:rPr>
        <w:t>5</w:t>
      </w:r>
      <w:r w:rsidRPr="003B284D">
        <w:rPr>
          <w:rFonts w:ascii="Arial" w:hAnsi="Arial" w:cs="Arial"/>
          <w:b/>
          <w:bCs/>
          <w:sz w:val="24"/>
          <w:szCs w:val="24"/>
        </w:rPr>
        <w:t xml:space="preserve"> v</w:t>
      </w:r>
      <w:r w:rsidR="004833CF" w:rsidRPr="003B284D">
        <w:rPr>
          <w:rFonts w:ascii="Arial" w:hAnsi="Arial" w:cs="Arial"/>
          <w:b/>
          <w:bCs/>
          <w:sz w:val="24"/>
          <w:szCs w:val="24"/>
        </w:rPr>
        <w:t> </w:t>
      </w:r>
      <w:r w:rsidR="00366109" w:rsidRPr="003B284D">
        <w:rPr>
          <w:rFonts w:ascii="Arial" w:hAnsi="Arial" w:cs="Arial"/>
          <w:b/>
          <w:bCs/>
          <w:sz w:val="24"/>
          <w:szCs w:val="24"/>
        </w:rPr>
        <w:t>9</w:t>
      </w:r>
      <w:r w:rsidR="00D52347" w:rsidRPr="003B284D">
        <w:rPr>
          <w:rFonts w:ascii="Arial" w:hAnsi="Arial" w:cs="Arial"/>
          <w:b/>
          <w:bCs/>
          <w:sz w:val="24"/>
          <w:szCs w:val="24"/>
        </w:rPr>
        <w:t>:</w:t>
      </w:r>
      <w:r w:rsidR="00A9133B">
        <w:rPr>
          <w:rFonts w:ascii="Arial" w:hAnsi="Arial" w:cs="Arial"/>
          <w:b/>
          <w:bCs/>
          <w:sz w:val="24"/>
          <w:szCs w:val="24"/>
        </w:rPr>
        <w:t>3</w:t>
      </w:r>
      <w:r w:rsidR="009954A1" w:rsidRPr="003B284D">
        <w:rPr>
          <w:rFonts w:ascii="Arial" w:hAnsi="Arial" w:cs="Arial"/>
          <w:b/>
          <w:bCs/>
          <w:sz w:val="24"/>
          <w:szCs w:val="24"/>
        </w:rPr>
        <w:t>0</w:t>
      </w:r>
      <w:r w:rsidR="00D52347" w:rsidRPr="003B284D">
        <w:rPr>
          <w:rFonts w:ascii="Arial" w:hAnsi="Arial" w:cs="Arial"/>
          <w:b/>
          <w:bCs/>
          <w:sz w:val="24"/>
          <w:szCs w:val="24"/>
        </w:rPr>
        <w:t xml:space="preserve"> h</w:t>
      </w:r>
      <w:r w:rsidR="001429C8" w:rsidRPr="003B284D">
        <w:rPr>
          <w:rFonts w:ascii="Arial" w:hAnsi="Arial" w:cs="Arial"/>
          <w:b/>
          <w:bCs/>
          <w:sz w:val="24"/>
          <w:szCs w:val="24"/>
        </w:rPr>
        <w:t>od.</w:t>
      </w:r>
    </w:p>
    <w:p w14:paraId="0CD515AF" w14:textId="77777777" w:rsidR="00F843AB" w:rsidRPr="003B284D" w:rsidRDefault="00F843AB" w:rsidP="00E3320D">
      <w:pPr>
        <w:spacing w:after="60" w:line="276" w:lineRule="auto"/>
        <w:jc w:val="both"/>
        <w:rPr>
          <w:rFonts w:ascii="Arial" w:hAnsi="Arial" w:cs="Arial"/>
          <w:b/>
          <w:szCs w:val="22"/>
        </w:rPr>
      </w:pPr>
    </w:p>
    <w:p w14:paraId="0BBB7502" w14:textId="3EFDF86A" w:rsidR="008534FC" w:rsidRPr="003B284D" w:rsidRDefault="00F51D6A" w:rsidP="00E3320D">
      <w:pPr>
        <w:spacing w:after="60" w:line="276" w:lineRule="auto"/>
        <w:jc w:val="both"/>
        <w:rPr>
          <w:rFonts w:ascii="Arial" w:eastAsia="Calibri" w:hAnsi="Arial" w:cs="Arial"/>
          <w:bCs/>
          <w:color w:val="9CC2E5"/>
          <w:szCs w:val="22"/>
        </w:rPr>
      </w:pPr>
      <w:r>
        <w:rPr>
          <w:rFonts w:ascii="Arial" w:hAnsi="Arial" w:cs="Arial"/>
          <w:b/>
          <w:szCs w:val="22"/>
        </w:rPr>
        <w:t>Účastníci jednání:</w:t>
      </w:r>
    </w:p>
    <w:p w14:paraId="74F5DC2E" w14:textId="2D137139" w:rsidR="00707E72" w:rsidRPr="003B284D" w:rsidRDefault="001429C8" w:rsidP="00E3320D">
      <w:pPr>
        <w:pStyle w:val="Default"/>
        <w:spacing w:line="276" w:lineRule="auto"/>
        <w:jc w:val="both"/>
        <w:rPr>
          <w:rFonts w:ascii="Arial" w:hAnsi="Arial" w:cs="Arial"/>
          <w:bCs/>
          <w:color w:val="auto"/>
          <w:sz w:val="22"/>
          <w:szCs w:val="22"/>
          <w:u w:val="single"/>
        </w:rPr>
      </w:pPr>
      <w:r w:rsidRPr="00B80165">
        <w:rPr>
          <w:rFonts w:ascii="Arial" w:hAnsi="Arial" w:cs="Arial"/>
          <w:bCs/>
          <w:color w:val="auto"/>
          <w:sz w:val="22"/>
          <w:szCs w:val="22"/>
          <w:u w:val="single"/>
        </w:rPr>
        <w:t>Poskytovatel</w:t>
      </w:r>
      <w:r w:rsidR="00B80165" w:rsidRPr="00B80165">
        <w:rPr>
          <w:rFonts w:ascii="Arial" w:hAnsi="Arial" w:cs="Arial"/>
          <w:bCs/>
          <w:color w:val="auto"/>
          <w:sz w:val="22"/>
          <w:szCs w:val="22"/>
          <w:u w:val="single"/>
        </w:rPr>
        <w:t xml:space="preserve">é </w:t>
      </w:r>
      <w:r w:rsidR="00B80165" w:rsidRPr="00B80165">
        <w:rPr>
          <w:rFonts w:ascii="Arial" w:hAnsi="Arial" w:cs="Arial"/>
          <w:bCs/>
          <w:sz w:val="22"/>
          <w:szCs w:val="22"/>
          <w:u w:val="single"/>
        </w:rPr>
        <w:t>a přizvaní odborníci</w:t>
      </w:r>
      <w:r w:rsidR="00D52347" w:rsidRPr="003B284D">
        <w:rPr>
          <w:rFonts w:ascii="Arial" w:hAnsi="Arial" w:cs="Arial"/>
          <w:bCs/>
          <w:color w:val="auto"/>
          <w:sz w:val="22"/>
          <w:szCs w:val="22"/>
          <w:u w:val="single"/>
        </w:rPr>
        <w:t>:</w:t>
      </w:r>
    </w:p>
    <w:p w14:paraId="00A2FD5F" w14:textId="71448994" w:rsidR="008E6103" w:rsidRPr="0018172C" w:rsidRDefault="009744BC" w:rsidP="00E3320D">
      <w:pPr>
        <w:spacing w:line="276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vrchní ředitelka sekce vysokého školství, vědy a výzkumu </w:t>
      </w:r>
      <w:r w:rsidRPr="009744BC">
        <w:rPr>
          <w:rFonts w:ascii="Arial" w:hAnsi="Arial" w:cs="Arial"/>
          <w:szCs w:val="22"/>
        </w:rPr>
        <w:t>prof. PaedDr. Radka Wildová, CSc.</w:t>
      </w:r>
      <w:r w:rsidRPr="00C16286">
        <w:rPr>
          <w:rFonts w:ascii="Arial" w:hAnsi="Arial" w:cs="Arial"/>
          <w:szCs w:val="22"/>
        </w:rPr>
        <w:t>;</w:t>
      </w:r>
      <w:r>
        <w:rPr>
          <w:rFonts w:ascii="Arial" w:hAnsi="Arial" w:cs="Arial"/>
          <w:szCs w:val="22"/>
        </w:rPr>
        <w:t xml:space="preserve"> </w:t>
      </w:r>
      <w:r w:rsidR="002B4AC0" w:rsidRPr="00C16286">
        <w:rPr>
          <w:rFonts w:ascii="Arial" w:hAnsi="Arial" w:cs="Arial"/>
          <w:szCs w:val="22"/>
        </w:rPr>
        <w:t xml:space="preserve">ředitel Odboru vysokých škol Mgr. Vojtěch Tomášek; </w:t>
      </w:r>
      <w:r w:rsidR="00D760AB" w:rsidRPr="00C16286">
        <w:rPr>
          <w:rFonts w:ascii="Arial" w:hAnsi="Arial" w:cs="Arial"/>
          <w:szCs w:val="22"/>
        </w:rPr>
        <w:t xml:space="preserve">vedoucí oddělení podpory výzkumu a vývoje RNDr. Miloslav Frýzek; </w:t>
      </w:r>
      <w:r w:rsidR="008A6D72">
        <w:rPr>
          <w:rFonts w:ascii="Arial" w:hAnsi="Arial" w:cs="Arial"/>
          <w:szCs w:val="22"/>
        </w:rPr>
        <w:t xml:space="preserve">Odbor vysokých škol MŠMT </w:t>
      </w:r>
      <w:r w:rsidR="00D760AB" w:rsidRPr="00C16286">
        <w:rPr>
          <w:rFonts w:ascii="Arial" w:hAnsi="Arial" w:cs="Arial"/>
          <w:szCs w:val="22"/>
        </w:rPr>
        <w:t xml:space="preserve"> Mgr. Vojtěch Fikar; </w:t>
      </w:r>
      <w:r w:rsidR="002358DC" w:rsidRPr="00C16286">
        <w:rPr>
          <w:rFonts w:ascii="Arial" w:hAnsi="Arial" w:cs="Arial"/>
          <w:szCs w:val="22"/>
        </w:rPr>
        <w:t xml:space="preserve">PhDr. Sandra </w:t>
      </w:r>
      <w:proofErr w:type="spellStart"/>
      <w:r w:rsidR="002358DC" w:rsidRPr="00C16286">
        <w:rPr>
          <w:rFonts w:ascii="Arial" w:hAnsi="Arial" w:cs="Arial"/>
          <w:szCs w:val="22"/>
        </w:rPr>
        <w:t>Štollová</w:t>
      </w:r>
      <w:proofErr w:type="spellEnd"/>
      <w:r w:rsidR="002358DC" w:rsidRPr="00C16286">
        <w:rPr>
          <w:rFonts w:ascii="Arial" w:hAnsi="Arial" w:cs="Arial"/>
          <w:szCs w:val="22"/>
        </w:rPr>
        <w:t>, Ph.D</w:t>
      </w:r>
      <w:r w:rsidR="00D760AB" w:rsidRPr="00C16286">
        <w:rPr>
          <w:rFonts w:ascii="Arial" w:hAnsi="Arial" w:cs="Arial"/>
          <w:szCs w:val="22"/>
        </w:rPr>
        <w:t xml:space="preserve">.; </w:t>
      </w:r>
      <w:r w:rsidR="005342E6" w:rsidRPr="00C16286">
        <w:rPr>
          <w:rFonts w:ascii="Arial" w:hAnsi="Arial" w:cs="Arial"/>
          <w:szCs w:val="22"/>
        </w:rPr>
        <w:t>předsed</w:t>
      </w:r>
      <w:r w:rsidR="005342E6">
        <w:rPr>
          <w:rFonts w:ascii="Arial" w:hAnsi="Arial" w:cs="Arial"/>
          <w:szCs w:val="22"/>
        </w:rPr>
        <w:t>a</w:t>
      </w:r>
      <w:r w:rsidR="005342E6" w:rsidRPr="00C16286">
        <w:rPr>
          <w:rFonts w:ascii="Arial" w:hAnsi="Arial" w:cs="Arial"/>
          <w:szCs w:val="22"/>
        </w:rPr>
        <w:t xml:space="preserve"> Rady vysokých škol </w:t>
      </w:r>
      <w:r w:rsidR="005342E6" w:rsidRPr="005342E6">
        <w:rPr>
          <w:rFonts w:ascii="Arial" w:hAnsi="Arial" w:cs="Arial"/>
          <w:szCs w:val="22"/>
        </w:rPr>
        <w:t xml:space="preserve">prof. Mgr. Tomáš </w:t>
      </w:r>
      <w:proofErr w:type="spellStart"/>
      <w:r w:rsidR="005342E6" w:rsidRPr="005342E6">
        <w:rPr>
          <w:rFonts w:ascii="Arial" w:hAnsi="Arial" w:cs="Arial"/>
          <w:szCs w:val="22"/>
        </w:rPr>
        <w:t>Kašparovský</w:t>
      </w:r>
      <w:proofErr w:type="spellEnd"/>
      <w:r w:rsidR="005342E6" w:rsidRPr="005342E6">
        <w:rPr>
          <w:rFonts w:ascii="Arial" w:hAnsi="Arial" w:cs="Arial"/>
          <w:szCs w:val="22"/>
        </w:rPr>
        <w:t>, Ph.D.</w:t>
      </w:r>
      <w:r w:rsidR="00AE2D92" w:rsidRPr="00C16286">
        <w:rPr>
          <w:rFonts w:ascii="Arial" w:hAnsi="Arial" w:cs="Arial"/>
          <w:szCs w:val="22"/>
        </w:rPr>
        <w:t>;</w:t>
      </w:r>
      <w:r w:rsidR="005342E6" w:rsidRPr="005342E6">
        <w:rPr>
          <w:rFonts w:ascii="Arial" w:hAnsi="Arial" w:cs="Arial"/>
          <w:szCs w:val="22"/>
        </w:rPr>
        <w:t xml:space="preserve"> </w:t>
      </w:r>
      <w:r w:rsidR="002358DC" w:rsidRPr="00C16286">
        <w:rPr>
          <w:rFonts w:ascii="Arial" w:hAnsi="Arial" w:cs="Arial"/>
          <w:szCs w:val="22"/>
        </w:rPr>
        <w:t>místopředsedkyně</w:t>
      </w:r>
      <w:r w:rsidR="00D760AB" w:rsidRPr="00C16286">
        <w:rPr>
          <w:rFonts w:ascii="Arial" w:hAnsi="Arial" w:cs="Arial"/>
          <w:szCs w:val="22"/>
        </w:rPr>
        <w:t xml:space="preserve"> </w:t>
      </w:r>
      <w:r w:rsidR="002358DC" w:rsidRPr="00C16286">
        <w:rPr>
          <w:rFonts w:ascii="Arial" w:hAnsi="Arial" w:cs="Arial"/>
          <w:szCs w:val="22"/>
        </w:rPr>
        <w:t>Rady vysokých škol prof. PhDr. Michaela Hrubá, Ph.D.; místopředseda České konference rektorů pro oblast tvůrčích činností prof.</w:t>
      </w:r>
      <w:r w:rsidR="00C16286">
        <w:rPr>
          <w:rFonts w:ascii="Arial" w:hAnsi="Arial" w:cs="Arial"/>
          <w:szCs w:val="22"/>
        </w:rPr>
        <w:t> </w:t>
      </w:r>
      <w:r w:rsidR="002358DC" w:rsidRPr="00C16286">
        <w:rPr>
          <w:rFonts w:ascii="Arial" w:hAnsi="Arial" w:cs="Arial"/>
          <w:szCs w:val="22"/>
        </w:rPr>
        <w:t>Ing. Libor Čapek, Ph.D.</w:t>
      </w:r>
      <w:r w:rsidR="005342E6">
        <w:rPr>
          <w:rFonts w:ascii="Arial" w:hAnsi="Arial" w:cs="Arial"/>
          <w:szCs w:val="22"/>
        </w:rPr>
        <w:t xml:space="preserve">; </w:t>
      </w:r>
      <w:r w:rsidR="0018172C" w:rsidRPr="0018172C">
        <w:rPr>
          <w:rFonts w:ascii="Arial" w:hAnsi="Arial" w:cs="Arial"/>
          <w:szCs w:val="22"/>
        </w:rPr>
        <w:t xml:space="preserve">Odbor bezpečnostního výzkumu a policejního vzdělávání </w:t>
      </w:r>
      <w:r w:rsidR="0018172C">
        <w:rPr>
          <w:rFonts w:ascii="Arial" w:hAnsi="Arial" w:cs="Arial"/>
          <w:szCs w:val="22"/>
        </w:rPr>
        <w:t xml:space="preserve">Min. vnitra </w:t>
      </w:r>
      <w:r w:rsidR="005342E6" w:rsidRPr="005342E6">
        <w:rPr>
          <w:rFonts w:ascii="Arial" w:hAnsi="Arial" w:cs="Arial"/>
          <w:szCs w:val="22"/>
        </w:rPr>
        <w:t>Mgr. Bc. Václav Jarý</w:t>
      </w:r>
      <w:r w:rsidR="0018172C">
        <w:rPr>
          <w:rFonts w:ascii="Arial" w:hAnsi="Arial" w:cs="Arial"/>
          <w:szCs w:val="22"/>
        </w:rPr>
        <w:t xml:space="preserve">; </w:t>
      </w:r>
      <w:r w:rsidR="0018172C" w:rsidRPr="0018172C">
        <w:rPr>
          <w:rFonts w:ascii="Arial" w:hAnsi="Arial" w:cs="Arial"/>
          <w:szCs w:val="22"/>
        </w:rPr>
        <w:t xml:space="preserve">administrátor IP DKRVO </w:t>
      </w:r>
      <w:r w:rsidR="0018172C">
        <w:rPr>
          <w:rFonts w:ascii="Arial" w:hAnsi="Arial" w:cs="Arial"/>
          <w:szCs w:val="22"/>
        </w:rPr>
        <w:t>Min. obrany</w:t>
      </w:r>
      <w:r w:rsidR="0018172C" w:rsidRPr="0018172C">
        <w:rPr>
          <w:rFonts w:ascii="Arial" w:hAnsi="Arial" w:cs="Arial"/>
          <w:szCs w:val="22"/>
        </w:rPr>
        <w:t xml:space="preserve"> RNDr. Ivan Valach</w:t>
      </w:r>
    </w:p>
    <w:p w14:paraId="516809F8" w14:textId="77777777" w:rsidR="00D67A4C" w:rsidRPr="003B284D" w:rsidRDefault="00D67A4C" w:rsidP="00E3320D">
      <w:pPr>
        <w:spacing w:line="276" w:lineRule="auto"/>
        <w:jc w:val="both"/>
        <w:rPr>
          <w:rFonts w:ascii="Arial" w:hAnsi="Arial" w:cs="Arial"/>
          <w:szCs w:val="22"/>
          <w:shd w:val="clear" w:color="auto" w:fill="FFFFFF"/>
        </w:rPr>
      </w:pPr>
    </w:p>
    <w:p w14:paraId="4059F6B7" w14:textId="77777777" w:rsidR="00AB497D" w:rsidRPr="003B284D" w:rsidRDefault="00AB497D" w:rsidP="00E3320D">
      <w:pPr>
        <w:spacing w:line="276" w:lineRule="auto"/>
        <w:jc w:val="both"/>
        <w:rPr>
          <w:rFonts w:ascii="Arial" w:hAnsi="Arial" w:cs="Arial"/>
          <w:bCs/>
          <w:szCs w:val="22"/>
          <w:u w:val="single"/>
        </w:rPr>
      </w:pPr>
      <w:r w:rsidRPr="003B284D">
        <w:rPr>
          <w:rFonts w:ascii="Arial" w:hAnsi="Arial" w:cs="Arial"/>
          <w:bCs/>
          <w:szCs w:val="22"/>
          <w:u w:val="single"/>
        </w:rPr>
        <w:t xml:space="preserve">Zástupci Odborných panelů a přizvaní odborníci: </w:t>
      </w:r>
    </w:p>
    <w:p w14:paraId="565A8FF0" w14:textId="76772E87" w:rsidR="00AB497D" w:rsidRPr="005706B6" w:rsidRDefault="005E3B51" w:rsidP="00E3320D">
      <w:pPr>
        <w:spacing w:line="276" w:lineRule="auto"/>
        <w:jc w:val="both"/>
        <w:rPr>
          <w:rFonts w:ascii="Arial" w:hAnsi="Arial" w:cs="Arial"/>
          <w:bCs/>
          <w:szCs w:val="22"/>
        </w:rPr>
      </w:pPr>
      <w:r w:rsidRPr="00D67A4C">
        <w:rPr>
          <w:rFonts w:ascii="Arial" w:hAnsi="Arial" w:cs="Arial"/>
          <w:szCs w:val="22"/>
        </w:rPr>
        <w:t xml:space="preserve">prof. RNDr. Tomáš Polívka, Ph.D. – hlavní koordinátor hodnocení podle M17+; </w:t>
      </w:r>
      <w:r w:rsidR="00A72333" w:rsidRPr="00D67A4C">
        <w:rPr>
          <w:rFonts w:ascii="Arial" w:hAnsi="Arial" w:cs="Arial"/>
          <w:szCs w:val="22"/>
        </w:rPr>
        <w:br/>
      </w:r>
      <w:r w:rsidRPr="00D67A4C">
        <w:rPr>
          <w:rFonts w:ascii="Arial" w:hAnsi="Arial" w:cs="Arial"/>
          <w:szCs w:val="22"/>
        </w:rPr>
        <w:t>pro</w:t>
      </w:r>
      <w:r w:rsidR="0020143A" w:rsidRPr="00D67A4C">
        <w:rPr>
          <w:rFonts w:ascii="Arial" w:hAnsi="Arial" w:cs="Arial"/>
          <w:szCs w:val="22"/>
        </w:rPr>
        <w:t xml:space="preserve">f. </w:t>
      </w:r>
      <w:r w:rsidR="00D63F70" w:rsidRPr="00D67A4C">
        <w:rPr>
          <w:rFonts w:ascii="Arial" w:hAnsi="Arial" w:cs="Arial"/>
          <w:szCs w:val="22"/>
        </w:rPr>
        <w:t xml:space="preserve">RNDr. Bohuslav Rezek, Ph.D. – </w:t>
      </w:r>
      <w:r w:rsidR="00AB497D" w:rsidRPr="00D67A4C">
        <w:rPr>
          <w:rFonts w:ascii="Arial" w:hAnsi="Arial" w:cs="Arial"/>
          <w:szCs w:val="22"/>
        </w:rPr>
        <w:t xml:space="preserve">předseda Odborného panelu 1. Natural </w:t>
      </w:r>
      <w:proofErr w:type="spellStart"/>
      <w:r w:rsidR="00AB497D" w:rsidRPr="00D67A4C">
        <w:rPr>
          <w:rFonts w:ascii="Arial" w:hAnsi="Arial" w:cs="Arial"/>
          <w:szCs w:val="22"/>
        </w:rPr>
        <w:t>Sciences</w:t>
      </w:r>
      <w:proofErr w:type="spellEnd"/>
      <w:r w:rsidR="00AB497D" w:rsidRPr="002358DC">
        <w:rPr>
          <w:rFonts w:ascii="Arial" w:hAnsi="Arial" w:cs="Arial"/>
          <w:bCs/>
          <w:szCs w:val="22"/>
        </w:rPr>
        <w:t>;</w:t>
      </w:r>
      <w:r w:rsidR="00AB497D" w:rsidRPr="00A9133B">
        <w:rPr>
          <w:rFonts w:ascii="Arial" w:hAnsi="Arial" w:cs="Arial"/>
          <w:bCs/>
          <w:szCs w:val="22"/>
          <w:highlight w:val="yellow"/>
        </w:rPr>
        <w:t xml:space="preserve"> </w:t>
      </w:r>
      <w:r w:rsidR="00A72333" w:rsidRPr="00A9133B">
        <w:rPr>
          <w:rFonts w:ascii="Arial" w:hAnsi="Arial" w:cs="Arial"/>
          <w:bCs/>
          <w:szCs w:val="22"/>
          <w:highlight w:val="yellow"/>
        </w:rPr>
        <w:br/>
      </w:r>
      <w:r w:rsidR="00D67A4C" w:rsidRPr="00F34522">
        <w:rPr>
          <w:rFonts w:ascii="Arial" w:hAnsi="Arial" w:cs="Arial"/>
          <w:szCs w:val="22"/>
        </w:rPr>
        <w:t>prof. Ing. František Štěpánek</w:t>
      </w:r>
      <w:r w:rsidR="00087ED2" w:rsidRPr="00F34522">
        <w:rPr>
          <w:rFonts w:ascii="Arial" w:hAnsi="Arial" w:cs="Arial"/>
          <w:szCs w:val="22"/>
        </w:rPr>
        <w:t>, Ph.D.</w:t>
      </w:r>
      <w:r w:rsidR="00AB497D" w:rsidRPr="00F34522">
        <w:rPr>
          <w:rFonts w:ascii="Arial" w:hAnsi="Arial" w:cs="Arial"/>
          <w:bCs/>
          <w:szCs w:val="22"/>
        </w:rPr>
        <w:t xml:space="preserve"> </w:t>
      </w:r>
      <w:r w:rsidR="004D495F" w:rsidRPr="00F34522">
        <w:rPr>
          <w:rFonts w:ascii="Arial" w:hAnsi="Arial" w:cs="Arial"/>
          <w:bCs/>
          <w:szCs w:val="22"/>
        </w:rPr>
        <w:t>–</w:t>
      </w:r>
      <w:r w:rsidR="00AB497D" w:rsidRPr="00D67A4C">
        <w:rPr>
          <w:rFonts w:ascii="Arial" w:hAnsi="Arial" w:cs="Arial"/>
          <w:bCs/>
          <w:szCs w:val="22"/>
        </w:rPr>
        <w:t xml:space="preserve"> předseda Odborného panelu 2. </w:t>
      </w:r>
      <w:proofErr w:type="spellStart"/>
      <w:r w:rsidR="00AB497D" w:rsidRPr="00D67A4C">
        <w:rPr>
          <w:rFonts w:ascii="Arial" w:hAnsi="Arial" w:cs="Arial"/>
          <w:bCs/>
          <w:szCs w:val="22"/>
        </w:rPr>
        <w:t>Engineering</w:t>
      </w:r>
      <w:proofErr w:type="spellEnd"/>
      <w:r w:rsidR="00AB497D" w:rsidRPr="00D67A4C">
        <w:rPr>
          <w:rFonts w:ascii="Arial" w:hAnsi="Arial" w:cs="Arial"/>
          <w:bCs/>
          <w:szCs w:val="22"/>
        </w:rPr>
        <w:t xml:space="preserve"> and Technology</w:t>
      </w:r>
      <w:r w:rsidR="00A72333" w:rsidRPr="00D67A4C">
        <w:rPr>
          <w:rFonts w:ascii="Arial" w:hAnsi="Arial" w:cs="Arial"/>
          <w:bCs/>
          <w:szCs w:val="22"/>
        </w:rPr>
        <w:t xml:space="preserve">; </w:t>
      </w:r>
      <w:r w:rsidR="004D495F" w:rsidRPr="00D67A4C">
        <w:rPr>
          <w:rFonts w:ascii="Arial" w:hAnsi="Arial" w:cs="Arial"/>
          <w:bCs/>
          <w:szCs w:val="22"/>
        </w:rPr>
        <w:t xml:space="preserve">prof. MUDr. Josef Vymazal, </w:t>
      </w:r>
      <w:proofErr w:type="spellStart"/>
      <w:r w:rsidR="004D495F" w:rsidRPr="00D67A4C">
        <w:rPr>
          <w:rFonts w:ascii="Arial" w:hAnsi="Arial" w:cs="Arial"/>
          <w:bCs/>
          <w:szCs w:val="22"/>
        </w:rPr>
        <w:t>DSc</w:t>
      </w:r>
      <w:proofErr w:type="spellEnd"/>
      <w:r w:rsidR="004D495F" w:rsidRPr="00D67A4C">
        <w:rPr>
          <w:rFonts w:ascii="Arial" w:hAnsi="Arial" w:cs="Arial"/>
          <w:bCs/>
          <w:szCs w:val="22"/>
        </w:rPr>
        <w:t xml:space="preserve">. – předseda Odborného panelu 3. </w:t>
      </w:r>
      <w:proofErr w:type="spellStart"/>
      <w:r w:rsidR="004D495F" w:rsidRPr="00D67A4C">
        <w:rPr>
          <w:rFonts w:ascii="Arial" w:hAnsi="Arial" w:cs="Arial"/>
          <w:bCs/>
          <w:szCs w:val="22"/>
        </w:rPr>
        <w:t>Medical</w:t>
      </w:r>
      <w:proofErr w:type="spellEnd"/>
      <w:r w:rsidR="004D495F" w:rsidRPr="00D67A4C">
        <w:rPr>
          <w:rFonts w:ascii="Arial" w:hAnsi="Arial" w:cs="Arial"/>
          <w:bCs/>
          <w:szCs w:val="22"/>
        </w:rPr>
        <w:t xml:space="preserve"> and </w:t>
      </w:r>
      <w:proofErr w:type="spellStart"/>
      <w:r w:rsidR="004D495F" w:rsidRPr="00D67A4C">
        <w:rPr>
          <w:rFonts w:ascii="Arial" w:hAnsi="Arial" w:cs="Arial"/>
          <w:bCs/>
          <w:szCs w:val="22"/>
        </w:rPr>
        <w:t>Health</w:t>
      </w:r>
      <w:proofErr w:type="spellEnd"/>
      <w:r w:rsidR="004D495F" w:rsidRPr="00D67A4C">
        <w:rPr>
          <w:rFonts w:ascii="Arial" w:hAnsi="Arial" w:cs="Arial"/>
          <w:bCs/>
          <w:szCs w:val="22"/>
        </w:rPr>
        <w:t xml:space="preserve"> </w:t>
      </w:r>
      <w:proofErr w:type="spellStart"/>
      <w:r w:rsidR="004D495F" w:rsidRPr="00D67A4C">
        <w:rPr>
          <w:rFonts w:ascii="Arial" w:hAnsi="Arial" w:cs="Arial"/>
          <w:bCs/>
          <w:szCs w:val="22"/>
        </w:rPr>
        <w:t>Sciences</w:t>
      </w:r>
      <w:proofErr w:type="spellEnd"/>
      <w:r w:rsidR="00856713" w:rsidRPr="00D67A4C">
        <w:rPr>
          <w:rFonts w:ascii="Arial" w:hAnsi="Arial" w:cs="Arial"/>
          <w:bCs/>
          <w:szCs w:val="22"/>
        </w:rPr>
        <w:t>;</w:t>
      </w:r>
      <w:r w:rsidR="00856713" w:rsidRPr="00A9133B">
        <w:rPr>
          <w:rFonts w:ascii="Arial" w:hAnsi="Arial" w:cs="Arial"/>
          <w:bCs/>
          <w:szCs w:val="22"/>
          <w:highlight w:val="yellow"/>
        </w:rPr>
        <w:br/>
      </w:r>
      <w:r w:rsidR="005706B6">
        <w:rPr>
          <w:rFonts w:ascii="Arial" w:hAnsi="Arial" w:cs="Arial"/>
          <w:bCs/>
          <w:szCs w:val="22"/>
        </w:rPr>
        <w:t xml:space="preserve">prof. Dr. Ing. Luboš Borůvka – předseda Odborného panelu 4. </w:t>
      </w:r>
      <w:proofErr w:type="spellStart"/>
      <w:r w:rsidR="005706B6">
        <w:rPr>
          <w:rFonts w:ascii="Arial" w:hAnsi="Arial" w:cs="Arial"/>
          <w:bCs/>
          <w:szCs w:val="22"/>
        </w:rPr>
        <w:t>Agricultural</w:t>
      </w:r>
      <w:proofErr w:type="spellEnd"/>
      <w:r w:rsidR="005706B6">
        <w:rPr>
          <w:rFonts w:ascii="Arial" w:hAnsi="Arial" w:cs="Arial"/>
          <w:bCs/>
          <w:szCs w:val="22"/>
        </w:rPr>
        <w:t xml:space="preserve"> and </w:t>
      </w:r>
      <w:proofErr w:type="spellStart"/>
      <w:r w:rsidR="005706B6">
        <w:rPr>
          <w:rFonts w:ascii="Arial" w:hAnsi="Arial" w:cs="Arial"/>
          <w:bCs/>
          <w:szCs w:val="22"/>
        </w:rPr>
        <w:t>Veterinary</w:t>
      </w:r>
      <w:proofErr w:type="spellEnd"/>
      <w:r w:rsidR="005706B6">
        <w:rPr>
          <w:rFonts w:ascii="Arial" w:hAnsi="Arial" w:cs="Arial"/>
          <w:bCs/>
          <w:szCs w:val="22"/>
        </w:rPr>
        <w:t xml:space="preserve"> </w:t>
      </w:r>
      <w:proofErr w:type="spellStart"/>
      <w:r w:rsidR="005706B6">
        <w:rPr>
          <w:rFonts w:ascii="Arial" w:hAnsi="Arial" w:cs="Arial"/>
          <w:bCs/>
          <w:szCs w:val="22"/>
        </w:rPr>
        <w:t>Sciences</w:t>
      </w:r>
      <w:proofErr w:type="spellEnd"/>
      <w:r w:rsidR="005706B6">
        <w:rPr>
          <w:rFonts w:ascii="Arial" w:hAnsi="Arial" w:cs="Arial"/>
          <w:bCs/>
          <w:szCs w:val="22"/>
        </w:rPr>
        <w:t>;</w:t>
      </w:r>
      <w:r w:rsidR="005706B6" w:rsidRPr="00D67A4C">
        <w:rPr>
          <w:rFonts w:ascii="Arial" w:hAnsi="Arial" w:cs="Arial"/>
          <w:bCs/>
          <w:szCs w:val="22"/>
        </w:rPr>
        <w:br/>
      </w:r>
      <w:r w:rsidR="00856713" w:rsidRPr="00D67A4C">
        <w:rPr>
          <w:rFonts w:ascii="Arial" w:hAnsi="Arial" w:cs="Arial"/>
          <w:bCs/>
          <w:szCs w:val="22"/>
        </w:rPr>
        <w:t xml:space="preserve">prof. PhDr. David Šmahel, Ph.D. – předseda Odborného panelu 5. </w:t>
      </w:r>
      <w:proofErr w:type="spellStart"/>
      <w:r w:rsidR="00856713" w:rsidRPr="00D67A4C">
        <w:rPr>
          <w:rFonts w:ascii="Arial" w:hAnsi="Arial" w:cs="Arial"/>
          <w:bCs/>
          <w:szCs w:val="22"/>
        </w:rPr>
        <w:t>Social</w:t>
      </w:r>
      <w:proofErr w:type="spellEnd"/>
      <w:r w:rsidR="00856713" w:rsidRPr="00D67A4C">
        <w:rPr>
          <w:rFonts w:ascii="Arial" w:hAnsi="Arial" w:cs="Arial"/>
          <w:bCs/>
          <w:szCs w:val="22"/>
        </w:rPr>
        <w:t xml:space="preserve"> </w:t>
      </w:r>
      <w:proofErr w:type="spellStart"/>
      <w:r w:rsidR="00856713" w:rsidRPr="00D67A4C">
        <w:rPr>
          <w:rFonts w:ascii="Arial" w:hAnsi="Arial" w:cs="Arial"/>
          <w:bCs/>
          <w:szCs w:val="22"/>
        </w:rPr>
        <w:t>Sciences</w:t>
      </w:r>
      <w:proofErr w:type="spellEnd"/>
      <w:r w:rsidR="00856713" w:rsidRPr="00D67A4C">
        <w:rPr>
          <w:rFonts w:ascii="Arial" w:hAnsi="Arial" w:cs="Arial"/>
          <w:bCs/>
          <w:szCs w:val="22"/>
        </w:rPr>
        <w:t>;</w:t>
      </w:r>
      <w:r w:rsidR="0018172C">
        <w:rPr>
          <w:rFonts w:ascii="Arial" w:hAnsi="Arial" w:cs="Arial"/>
          <w:bCs/>
          <w:szCs w:val="22"/>
        </w:rPr>
        <w:br/>
      </w:r>
      <w:r w:rsidR="0018172C" w:rsidRPr="0018172C">
        <w:rPr>
          <w:rFonts w:ascii="Arial" w:hAnsi="Arial" w:cs="Arial"/>
          <w:bCs/>
          <w:szCs w:val="22"/>
        </w:rPr>
        <w:t xml:space="preserve">doc. PhDr. Lubomír </w:t>
      </w:r>
      <w:proofErr w:type="spellStart"/>
      <w:r w:rsidR="0018172C" w:rsidRPr="0018172C">
        <w:rPr>
          <w:rFonts w:ascii="Arial" w:hAnsi="Arial" w:cs="Arial"/>
          <w:bCs/>
          <w:szCs w:val="22"/>
        </w:rPr>
        <w:t>Cingl</w:t>
      </w:r>
      <w:proofErr w:type="spellEnd"/>
      <w:r w:rsidR="0018172C" w:rsidRPr="0018172C">
        <w:rPr>
          <w:rFonts w:ascii="Arial" w:hAnsi="Arial" w:cs="Arial"/>
          <w:bCs/>
          <w:szCs w:val="22"/>
        </w:rPr>
        <w:t xml:space="preserve">, Ph.D. </w:t>
      </w:r>
      <w:r w:rsidR="0018172C" w:rsidRPr="00D67A4C">
        <w:rPr>
          <w:rFonts w:ascii="Arial" w:hAnsi="Arial" w:cs="Arial"/>
          <w:bCs/>
          <w:szCs w:val="22"/>
        </w:rPr>
        <w:t xml:space="preserve">– </w:t>
      </w:r>
      <w:r w:rsidR="0018172C">
        <w:rPr>
          <w:rFonts w:ascii="Arial" w:hAnsi="Arial" w:cs="Arial"/>
          <w:bCs/>
          <w:szCs w:val="22"/>
        </w:rPr>
        <w:t>místo</w:t>
      </w:r>
      <w:r w:rsidR="0018172C" w:rsidRPr="00D67A4C">
        <w:rPr>
          <w:rFonts w:ascii="Arial" w:hAnsi="Arial" w:cs="Arial"/>
          <w:bCs/>
          <w:szCs w:val="22"/>
        </w:rPr>
        <w:t xml:space="preserve">předseda Odborného panelu 5. </w:t>
      </w:r>
      <w:proofErr w:type="spellStart"/>
      <w:r w:rsidR="0018172C" w:rsidRPr="00D67A4C">
        <w:rPr>
          <w:rFonts w:ascii="Arial" w:hAnsi="Arial" w:cs="Arial"/>
          <w:bCs/>
          <w:szCs w:val="22"/>
        </w:rPr>
        <w:t>Social</w:t>
      </w:r>
      <w:proofErr w:type="spellEnd"/>
      <w:r w:rsidR="0018172C" w:rsidRPr="00D67A4C">
        <w:rPr>
          <w:rFonts w:ascii="Arial" w:hAnsi="Arial" w:cs="Arial"/>
          <w:bCs/>
          <w:szCs w:val="22"/>
        </w:rPr>
        <w:t xml:space="preserve"> </w:t>
      </w:r>
      <w:proofErr w:type="spellStart"/>
      <w:r w:rsidR="0018172C" w:rsidRPr="00D67A4C">
        <w:rPr>
          <w:rFonts w:ascii="Arial" w:hAnsi="Arial" w:cs="Arial"/>
          <w:bCs/>
          <w:szCs w:val="22"/>
        </w:rPr>
        <w:t>Sciences</w:t>
      </w:r>
      <w:proofErr w:type="spellEnd"/>
      <w:r w:rsidR="0018172C" w:rsidRPr="00D67A4C">
        <w:rPr>
          <w:rFonts w:ascii="Arial" w:hAnsi="Arial" w:cs="Arial"/>
          <w:bCs/>
          <w:szCs w:val="22"/>
        </w:rPr>
        <w:t>;</w:t>
      </w:r>
      <w:r w:rsidR="00856713" w:rsidRPr="00D67A4C">
        <w:rPr>
          <w:rFonts w:ascii="Arial" w:hAnsi="Arial" w:cs="Arial"/>
          <w:bCs/>
          <w:szCs w:val="22"/>
        </w:rPr>
        <w:br/>
        <w:t xml:space="preserve">doc. Dr. </w:t>
      </w:r>
      <w:proofErr w:type="spellStart"/>
      <w:r w:rsidR="00856713" w:rsidRPr="00D67A4C">
        <w:rPr>
          <w:rFonts w:ascii="Arial" w:hAnsi="Arial" w:cs="Arial"/>
          <w:bCs/>
          <w:szCs w:val="22"/>
        </w:rPr>
        <w:t>phil</w:t>
      </w:r>
      <w:proofErr w:type="spellEnd"/>
      <w:r w:rsidR="00856713" w:rsidRPr="00D67A4C">
        <w:rPr>
          <w:rFonts w:ascii="Arial" w:hAnsi="Arial" w:cs="Arial"/>
          <w:bCs/>
          <w:szCs w:val="22"/>
        </w:rPr>
        <w:t xml:space="preserve">. Jakub </w:t>
      </w:r>
      <w:proofErr w:type="spellStart"/>
      <w:r w:rsidR="00856713" w:rsidRPr="00D67A4C">
        <w:rPr>
          <w:rFonts w:ascii="Arial" w:hAnsi="Arial" w:cs="Arial"/>
          <w:bCs/>
          <w:szCs w:val="22"/>
        </w:rPr>
        <w:t>Sirovátka</w:t>
      </w:r>
      <w:proofErr w:type="spellEnd"/>
      <w:r w:rsidR="00856713" w:rsidRPr="00D67A4C">
        <w:rPr>
          <w:rFonts w:ascii="Arial" w:hAnsi="Arial" w:cs="Arial"/>
          <w:bCs/>
          <w:szCs w:val="22"/>
        </w:rPr>
        <w:t xml:space="preserve"> – předseda Odborného panelu 6. </w:t>
      </w:r>
      <w:proofErr w:type="spellStart"/>
      <w:r w:rsidR="00856713" w:rsidRPr="00D67A4C">
        <w:rPr>
          <w:rFonts w:ascii="Arial" w:hAnsi="Arial" w:cs="Arial"/>
          <w:bCs/>
          <w:szCs w:val="22"/>
        </w:rPr>
        <w:t>Humanities</w:t>
      </w:r>
      <w:proofErr w:type="spellEnd"/>
      <w:r w:rsidR="00856713" w:rsidRPr="00D67A4C">
        <w:rPr>
          <w:rFonts w:ascii="Arial" w:hAnsi="Arial" w:cs="Arial"/>
          <w:bCs/>
          <w:szCs w:val="22"/>
        </w:rPr>
        <w:t xml:space="preserve"> and </w:t>
      </w:r>
      <w:proofErr w:type="spellStart"/>
      <w:r w:rsidR="00856713" w:rsidRPr="00D67A4C">
        <w:rPr>
          <w:rFonts w:ascii="Arial" w:hAnsi="Arial" w:cs="Arial"/>
          <w:bCs/>
          <w:szCs w:val="22"/>
        </w:rPr>
        <w:t>the</w:t>
      </w:r>
      <w:proofErr w:type="spellEnd"/>
      <w:r w:rsidR="00856713" w:rsidRPr="00D67A4C">
        <w:rPr>
          <w:rFonts w:ascii="Arial" w:hAnsi="Arial" w:cs="Arial"/>
          <w:bCs/>
          <w:szCs w:val="22"/>
        </w:rPr>
        <w:t xml:space="preserve"> </w:t>
      </w:r>
      <w:proofErr w:type="spellStart"/>
      <w:r w:rsidR="00856713" w:rsidRPr="00D67A4C">
        <w:rPr>
          <w:rFonts w:ascii="Arial" w:hAnsi="Arial" w:cs="Arial"/>
          <w:bCs/>
          <w:szCs w:val="22"/>
        </w:rPr>
        <w:t>Arts</w:t>
      </w:r>
      <w:proofErr w:type="spellEnd"/>
      <w:r w:rsidR="00405400" w:rsidRPr="00D67A4C">
        <w:rPr>
          <w:rFonts w:ascii="Arial" w:hAnsi="Arial" w:cs="Arial"/>
          <w:bCs/>
          <w:szCs w:val="22"/>
        </w:rPr>
        <w:t>;</w:t>
      </w:r>
      <w:r w:rsidR="00220257" w:rsidRPr="00D67A4C">
        <w:rPr>
          <w:rFonts w:ascii="Arial" w:hAnsi="Arial" w:cs="Arial"/>
          <w:bCs/>
          <w:szCs w:val="22"/>
        </w:rPr>
        <w:t xml:space="preserve"> </w:t>
      </w:r>
      <w:r w:rsidR="00405400" w:rsidRPr="00D67A4C">
        <w:rPr>
          <w:rFonts w:ascii="Arial" w:hAnsi="Arial" w:cs="Arial"/>
          <w:bCs/>
          <w:szCs w:val="22"/>
        </w:rPr>
        <w:br/>
      </w:r>
      <w:r w:rsidR="00220257" w:rsidRPr="00D67A4C">
        <w:rPr>
          <w:rFonts w:ascii="Arial" w:hAnsi="Arial" w:cs="Arial"/>
          <w:szCs w:val="22"/>
        </w:rPr>
        <w:t xml:space="preserve">prof. RNDr. Petr Štěpnička, Ph.D. </w:t>
      </w:r>
      <w:proofErr w:type="spellStart"/>
      <w:r w:rsidR="00220257" w:rsidRPr="00D67A4C">
        <w:rPr>
          <w:rFonts w:ascii="Arial" w:hAnsi="Arial" w:cs="Arial"/>
          <w:szCs w:val="22"/>
        </w:rPr>
        <w:t>DSc</w:t>
      </w:r>
      <w:proofErr w:type="spellEnd"/>
      <w:r w:rsidR="00220257" w:rsidRPr="00D67A4C">
        <w:rPr>
          <w:rFonts w:ascii="Arial" w:hAnsi="Arial" w:cs="Arial"/>
          <w:szCs w:val="22"/>
        </w:rPr>
        <w:t xml:space="preserve">. – člen Komise pro hodnocení výzkumných organizací KHV; </w:t>
      </w:r>
      <w:r w:rsidR="0018172C" w:rsidRPr="0018172C">
        <w:rPr>
          <w:rFonts w:ascii="Arial" w:hAnsi="Arial" w:cs="Arial"/>
          <w:szCs w:val="22"/>
        </w:rPr>
        <w:t>prof. RNDr. PhDr. Hana Voňková, Ph.D. et Ph.D.</w:t>
      </w:r>
      <w:r w:rsidR="0018172C">
        <w:rPr>
          <w:rFonts w:ascii="Arial" w:hAnsi="Arial" w:cs="Arial"/>
          <w:szCs w:val="22"/>
        </w:rPr>
        <w:t xml:space="preserve"> </w:t>
      </w:r>
      <w:r w:rsidR="0018172C" w:rsidRPr="00D67A4C">
        <w:rPr>
          <w:rFonts w:ascii="Arial" w:hAnsi="Arial" w:cs="Arial"/>
          <w:szCs w:val="22"/>
        </w:rPr>
        <w:t xml:space="preserve">– </w:t>
      </w:r>
      <w:r w:rsidR="0018172C">
        <w:rPr>
          <w:rFonts w:ascii="Arial" w:hAnsi="Arial" w:cs="Arial"/>
          <w:szCs w:val="22"/>
        </w:rPr>
        <w:t>místopředsedkyně</w:t>
      </w:r>
      <w:r w:rsidR="0018172C" w:rsidRPr="00D67A4C">
        <w:rPr>
          <w:rFonts w:ascii="Arial" w:hAnsi="Arial" w:cs="Arial"/>
          <w:szCs w:val="22"/>
        </w:rPr>
        <w:t xml:space="preserve"> K</w:t>
      </w:r>
      <w:r w:rsidR="0018172C">
        <w:rPr>
          <w:rFonts w:ascii="Arial" w:hAnsi="Arial" w:cs="Arial"/>
          <w:szCs w:val="22"/>
        </w:rPr>
        <w:t>HV</w:t>
      </w:r>
    </w:p>
    <w:p w14:paraId="30C56F7B" w14:textId="77777777" w:rsidR="00AB497D" w:rsidRPr="003B284D" w:rsidRDefault="00AB497D" w:rsidP="00E3320D">
      <w:pPr>
        <w:spacing w:line="276" w:lineRule="auto"/>
        <w:jc w:val="both"/>
        <w:rPr>
          <w:rFonts w:ascii="Arial" w:hAnsi="Arial" w:cs="Arial"/>
          <w:bCs/>
          <w:szCs w:val="22"/>
          <w:u w:val="single"/>
        </w:rPr>
      </w:pPr>
    </w:p>
    <w:p w14:paraId="468315F6" w14:textId="178034BC" w:rsidR="00D52347" w:rsidRPr="003B284D" w:rsidRDefault="00D52347" w:rsidP="00E3320D">
      <w:pPr>
        <w:spacing w:line="276" w:lineRule="auto"/>
        <w:jc w:val="both"/>
        <w:rPr>
          <w:rFonts w:ascii="Arial" w:hAnsi="Arial" w:cs="Arial"/>
          <w:bCs/>
          <w:szCs w:val="22"/>
          <w:u w:val="single"/>
        </w:rPr>
      </w:pPr>
      <w:r w:rsidRPr="003B284D">
        <w:rPr>
          <w:rFonts w:ascii="Arial" w:hAnsi="Arial" w:cs="Arial"/>
          <w:bCs/>
          <w:szCs w:val="22"/>
          <w:u w:val="single"/>
        </w:rPr>
        <w:t>Zástupci Rady pro výzkum, vývoj a inovace (dále jen „Rada“)</w:t>
      </w:r>
      <w:r w:rsidR="001429C8" w:rsidRPr="003B284D">
        <w:rPr>
          <w:rFonts w:ascii="Arial" w:hAnsi="Arial" w:cs="Arial"/>
          <w:bCs/>
          <w:szCs w:val="22"/>
          <w:u w:val="single"/>
        </w:rPr>
        <w:t xml:space="preserve"> a </w:t>
      </w:r>
      <w:r w:rsidR="00AB497D" w:rsidRPr="003B284D">
        <w:rPr>
          <w:rFonts w:ascii="Arial" w:hAnsi="Arial" w:cs="Arial"/>
          <w:bCs/>
          <w:szCs w:val="22"/>
          <w:u w:val="single"/>
        </w:rPr>
        <w:t>Sekce VVI</w:t>
      </w:r>
      <w:r w:rsidRPr="003B284D">
        <w:rPr>
          <w:rFonts w:ascii="Arial" w:hAnsi="Arial" w:cs="Arial"/>
          <w:bCs/>
          <w:szCs w:val="22"/>
          <w:u w:val="single"/>
        </w:rPr>
        <w:t xml:space="preserve">: </w:t>
      </w:r>
    </w:p>
    <w:p w14:paraId="1894388C" w14:textId="5CEBACA1" w:rsidR="00A72333" w:rsidRPr="003B284D" w:rsidRDefault="00CC580A" w:rsidP="00E3320D">
      <w:pPr>
        <w:spacing w:line="276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prof. PhDr. Dana Hamplová, Ph.D.</w:t>
      </w:r>
      <w:r w:rsidRPr="00D67A4C">
        <w:rPr>
          <w:rFonts w:ascii="Arial" w:hAnsi="Arial" w:cs="Arial"/>
          <w:szCs w:val="22"/>
        </w:rPr>
        <w:t>;</w:t>
      </w:r>
      <w:r>
        <w:rPr>
          <w:rFonts w:ascii="Arial" w:hAnsi="Arial" w:cs="Arial"/>
          <w:szCs w:val="22"/>
        </w:rPr>
        <w:t xml:space="preserve"> </w:t>
      </w:r>
      <w:r w:rsidR="00F34522">
        <w:rPr>
          <w:rFonts w:ascii="Arial" w:hAnsi="Arial" w:cs="Arial"/>
          <w:szCs w:val="22"/>
        </w:rPr>
        <w:t>Ing. Jiří Holoubek</w:t>
      </w:r>
      <w:r w:rsidR="00F34522" w:rsidRPr="00D67A4C">
        <w:rPr>
          <w:rFonts w:ascii="Arial" w:hAnsi="Arial" w:cs="Arial"/>
          <w:szCs w:val="22"/>
        </w:rPr>
        <w:t>;</w:t>
      </w:r>
      <w:r w:rsidR="00C76642" w:rsidRPr="00D67A4C">
        <w:rPr>
          <w:rFonts w:ascii="Arial" w:hAnsi="Arial" w:cs="Arial"/>
          <w:szCs w:val="22"/>
        </w:rPr>
        <w:t xml:space="preserve"> </w:t>
      </w:r>
      <w:r w:rsidR="005342E6" w:rsidRPr="005342E6">
        <w:rPr>
          <w:rFonts w:ascii="Arial" w:hAnsi="Arial" w:cs="Arial"/>
          <w:szCs w:val="22"/>
        </w:rPr>
        <w:t>Ing. Martin Hrdlička, Ph.D., MBA</w:t>
      </w:r>
      <w:r w:rsidR="005342E6">
        <w:rPr>
          <w:rFonts w:ascii="Arial" w:hAnsi="Arial" w:cs="Arial"/>
          <w:szCs w:val="22"/>
        </w:rPr>
        <w:t xml:space="preserve">; </w:t>
      </w:r>
      <w:r w:rsidR="00A72333" w:rsidRPr="00D67A4C">
        <w:rPr>
          <w:rFonts w:ascii="Arial" w:hAnsi="Arial" w:cs="Arial"/>
          <w:szCs w:val="22"/>
        </w:rPr>
        <w:t>prof.</w:t>
      </w:r>
      <w:r w:rsidR="005342E6">
        <w:rPr>
          <w:rFonts w:ascii="Arial" w:hAnsi="Arial" w:cs="Arial"/>
          <w:szCs w:val="22"/>
        </w:rPr>
        <w:t> </w:t>
      </w:r>
      <w:r w:rsidR="00A72333" w:rsidRPr="00D67A4C">
        <w:rPr>
          <w:rFonts w:ascii="Arial" w:hAnsi="Arial" w:cs="Arial"/>
          <w:szCs w:val="22"/>
        </w:rPr>
        <w:t>MUDr.</w:t>
      </w:r>
      <w:r w:rsidR="005342E6">
        <w:rPr>
          <w:rFonts w:ascii="Arial" w:hAnsi="Arial" w:cs="Arial"/>
          <w:szCs w:val="22"/>
        </w:rPr>
        <w:t> </w:t>
      </w:r>
      <w:r w:rsidR="00A72333" w:rsidRPr="00C16286">
        <w:rPr>
          <w:rFonts w:ascii="Arial" w:hAnsi="Arial" w:cs="Arial"/>
          <w:szCs w:val="22"/>
        </w:rPr>
        <w:t xml:space="preserve">Jan Lata, CSc.; </w:t>
      </w:r>
      <w:r w:rsidR="005342E6" w:rsidRPr="005342E6">
        <w:rPr>
          <w:rFonts w:ascii="Arial" w:hAnsi="Arial" w:cs="Arial"/>
          <w:szCs w:val="22"/>
        </w:rPr>
        <w:t>PhDr. Pavel Doleček, Ph.D.</w:t>
      </w:r>
      <w:r w:rsidR="005342E6">
        <w:rPr>
          <w:rFonts w:ascii="Arial" w:hAnsi="Arial" w:cs="Arial"/>
          <w:szCs w:val="22"/>
        </w:rPr>
        <w:t xml:space="preserve">; Mgr. </w:t>
      </w:r>
      <w:r w:rsidR="005342E6" w:rsidRPr="005342E6">
        <w:rPr>
          <w:rFonts w:ascii="Arial" w:hAnsi="Arial" w:cs="Arial"/>
          <w:szCs w:val="22"/>
        </w:rPr>
        <w:t>Dana Bilíková</w:t>
      </w:r>
      <w:r w:rsidR="005342E6">
        <w:rPr>
          <w:rFonts w:ascii="Arial" w:hAnsi="Arial" w:cs="Arial"/>
          <w:szCs w:val="22"/>
        </w:rPr>
        <w:t xml:space="preserve">; </w:t>
      </w:r>
      <w:r w:rsidR="00A72333" w:rsidRPr="00C16286">
        <w:rPr>
          <w:rFonts w:ascii="Arial" w:hAnsi="Arial" w:cs="Arial"/>
          <w:szCs w:val="22"/>
        </w:rPr>
        <w:t>PhDr. Jitka Slavíková;</w:t>
      </w:r>
      <w:r w:rsidR="00C76642" w:rsidRPr="00C16286">
        <w:rPr>
          <w:rFonts w:ascii="Arial" w:hAnsi="Arial" w:cs="Arial"/>
          <w:szCs w:val="22"/>
        </w:rPr>
        <w:t xml:space="preserve"> Ing. Hana </w:t>
      </w:r>
      <w:proofErr w:type="spellStart"/>
      <w:r w:rsidR="00C76642" w:rsidRPr="00C16286">
        <w:rPr>
          <w:rFonts w:ascii="Arial" w:hAnsi="Arial" w:cs="Arial"/>
          <w:szCs w:val="22"/>
        </w:rPr>
        <w:t>Bakičová</w:t>
      </w:r>
      <w:proofErr w:type="spellEnd"/>
      <w:r w:rsidR="00C76642" w:rsidRPr="00C16286">
        <w:rPr>
          <w:rFonts w:ascii="Arial" w:hAnsi="Arial" w:cs="Arial"/>
          <w:szCs w:val="22"/>
        </w:rPr>
        <w:t>;</w:t>
      </w:r>
      <w:r w:rsidR="00A72333" w:rsidRPr="00C16286">
        <w:rPr>
          <w:rFonts w:ascii="Arial" w:hAnsi="Arial" w:cs="Arial"/>
          <w:szCs w:val="22"/>
        </w:rPr>
        <w:t xml:space="preserve"> </w:t>
      </w:r>
      <w:r w:rsidR="00D760AB" w:rsidRPr="00C16286">
        <w:rPr>
          <w:rFonts w:ascii="Arial" w:hAnsi="Arial" w:cs="Arial"/>
          <w:szCs w:val="22"/>
        </w:rPr>
        <w:t xml:space="preserve">Ing. Mgr. Kateřina </w:t>
      </w:r>
      <w:proofErr w:type="spellStart"/>
      <w:r w:rsidR="00D760AB" w:rsidRPr="00C16286">
        <w:rPr>
          <w:rFonts w:ascii="Arial" w:hAnsi="Arial" w:cs="Arial"/>
          <w:szCs w:val="22"/>
        </w:rPr>
        <w:t>Miholová</w:t>
      </w:r>
      <w:proofErr w:type="spellEnd"/>
      <w:r w:rsidR="00D760AB" w:rsidRPr="00C16286">
        <w:rPr>
          <w:rFonts w:ascii="Arial" w:hAnsi="Arial" w:cs="Arial"/>
          <w:szCs w:val="22"/>
        </w:rPr>
        <w:t>, Ph.D</w:t>
      </w:r>
      <w:r w:rsidR="00D760AB">
        <w:rPr>
          <w:rFonts w:ascii="Arial" w:hAnsi="Arial" w:cs="Arial"/>
          <w:szCs w:val="22"/>
        </w:rPr>
        <w:t>.</w:t>
      </w:r>
      <w:r w:rsidR="00D760AB" w:rsidRPr="00D67A4C">
        <w:rPr>
          <w:rFonts w:ascii="Arial" w:hAnsi="Arial" w:cs="Arial"/>
          <w:szCs w:val="22"/>
        </w:rPr>
        <w:t>;</w:t>
      </w:r>
      <w:r w:rsidR="00D760AB">
        <w:rPr>
          <w:rFonts w:ascii="Arial" w:hAnsi="Arial" w:cs="Arial"/>
          <w:szCs w:val="22"/>
        </w:rPr>
        <w:t xml:space="preserve"> </w:t>
      </w:r>
      <w:r w:rsidR="001C221D" w:rsidRPr="00D67A4C">
        <w:rPr>
          <w:rFonts w:ascii="Arial" w:hAnsi="Arial" w:cs="Arial"/>
          <w:szCs w:val="22"/>
        </w:rPr>
        <w:t xml:space="preserve">Mgr. Markéta </w:t>
      </w:r>
      <w:proofErr w:type="spellStart"/>
      <w:r w:rsidR="001C221D" w:rsidRPr="00D67A4C">
        <w:rPr>
          <w:rFonts w:ascii="Arial" w:hAnsi="Arial" w:cs="Arial"/>
          <w:szCs w:val="22"/>
        </w:rPr>
        <w:t>Avakian</w:t>
      </w:r>
      <w:proofErr w:type="spellEnd"/>
      <w:r w:rsidR="001C221D" w:rsidRPr="00D67A4C">
        <w:rPr>
          <w:rFonts w:ascii="Arial" w:hAnsi="Arial" w:cs="Arial"/>
          <w:szCs w:val="22"/>
        </w:rPr>
        <w:t xml:space="preserve">; </w:t>
      </w:r>
      <w:r w:rsidR="00D67A4C" w:rsidRPr="00D67A4C">
        <w:rPr>
          <w:rFonts w:ascii="Arial" w:hAnsi="Arial" w:cs="Arial"/>
          <w:szCs w:val="22"/>
        </w:rPr>
        <w:t>Mgr.</w:t>
      </w:r>
      <w:r w:rsidR="00C16286">
        <w:rPr>
          <w:rFonts w:ascii="Arial" w:hAnsi="Arial" w:cs="Arial"/>
          <w:szCs w:val="22"/>
        </w:rPr>
        <w:t> </w:t>
      </w:r>
      <w:r w:rsidR="00D67A4C" w:rsidRPr="00D67A4C">
        <w:rPr>
          <w:rFonts w:ascii="Arial" w:hAnsi="Arial" w:cs="Arial"/>
          <w:szCs w:val="22"/>
        </w:rPr>
        <w:t xml:space="preserve">Michaela </w:t>
      </w:r>
      <w:proofErr w:type="spellStart"/>
      <w:r w:rsidR="00D67A4C" w:rsidRPr="00D67A4C">
        <w:rPr>
          <w:rFonts w:ascii="Arial" w:hAnsi="Arial" w:cs="Arial"/>
          <w:szCs w:val="22"/>
        </w:rPr>
        <w:t>Honelová</w:t>
      </w:r>
      <w:proofErr w:type="spellEnd"/>
      <w:r w:rsidR="00D67A4C" w:rsidRPr="00D67A4C">
        <w:rPr>
          <w:rFonts w:ascii="Arial" w:hAnsi="Arial" w:cs="Arial"/>
          <w:szCs w:val="22"/>
        </w:rPr>
        <w:t xml:space="preserve">; </w:t>
      </w:r>
      <w:r w:rsidR="00E77677">
        <w:rPr>
          <w:rFonts w:ascii="Arial" w:hAnsi="Arial" w:cs="Arial"/>
          <w:szCs w:val="22"/>
        </w:rPr>
        <w:t xml:space="preserve">Mgr. Michal </w:t>
      </w:r>
      <w:proofErr w:type="spellStart"/>
      <w:r w:rsidR="00E77677">
        <w:rPr>
          <w:rFonts w:ascii="Arial" w:hAnsi="Arial" w:cs="Arial"/>
          <w:szCs w:val="22"/>
        </w:rPr>
        <w:t>Nekorjak</w:t>
      </w:r>
      <w:proofErr w:type="spellEnd"/>
      <w:r w:rsidR="00E77677">
        <w:rPr>
          <w:rFonts w:ascii="Arial" w:hAnsi="Arial" w:cs="Arial"/>
          <w:szCs w:val="22"/>
        </w:rPr>
        <w:t>, Ph.D.</w:t>
      </w:r>
      <w:r w:rsidR="00E77677" w:rsidRPr="00E77677">
        <w:rPr>
          <w:rFonts w:ascii="Arial" w:hAnsi="Arial" w:cs="Arial"/>
          <w:szCs w:val="22"/>
        </w:rPr>
        <w:t>;</w:t>
      </w:r>
      <w:r w:rsidR="00E77677">
        <w:rPr>
          <w:rFonts w:ascii="Arial" w:hAnsi="Arial" w:cs="Arial"/>
          <w:szCs w:val="22"/>
        </w:rPr>
        <w:t xml:space="preserve"> </w:t>
      </w:r>
      <w:r w:rsidR="001C221D" w:rsidRPr="00D67A4C">
        <w:rPr>
          <w:rFonts w:ascii="Arial" w:hAnsi="Arial" w:cs="Arial"/>
          <w:szCs w:val="22"/>
        </w:rPr>
        <w:t>Ing. Lucie Rulíková</w:t>
      </w:r>
    </w:p>
    <w:p w14:paraId="7C0183DD" w14:textId="10CD826D" w:rsidR="005E3B51" w:rsidRPr="003B284D" w:rsidRDefault="005E3B51" w:rsidP="00E3320D">
      <w:pPr>
        <w:spacing w:line="276" w:lineRule="auto"/>
        <w:jc w:val="both"/>
        <w:rPr>
          <w:rFonts w:ascii="Arial" w:hAnsi="Arial" w:cs="Arial"/>
          <w:szCs w:val="22"/>
        </w:rPr>
      </w:pPr>
    </w:p>
    <w:p w14:paraId="2AE7BCE7" w14:textId="7EB92452" w:rsidR="00E304FE" w:rsidRDefault="00E304FE" w:rsidP="00E3320D">
      <w:pPr>
        <w:spacing w:line="276" w:lineRule="auto"/>
        <w:jc w:val="both"/>
        <w:rPr>
          <w:rFonts w:ascii="Arial" w:hAnsi="Arial" w:cs="Arial"/>
          <w:bCs/>
          <w:szCs w:val="22"/>
          <w:u w:val="single"/>
        </w:rPr>
      </w:pPr>
    </w:p>
    <w:p w14:paraId="208B9CD7" w14:textId="77777777" w:rsidR="001E1CB5" w:rsidRDefault="001E1CB5" w:rsidP="00E3320D">
      <w:pPr>
        <w:spacing w:after="120" w:line="276" w:lineRule="auto"/>
        <w:jc w:val="both"/>
        <w:rPr>
          <w:rFonts w:ascii="Arial" w:hAnsi="Arial" w:cs="Arial"/>
          <w:bCs/>
          <w:szCs w:val="22"/>
          <w:u w:val="single"/>
        </w:rPr>
      </w:pPr>
    </w:p>
    <w:p w14:paraId="159D6539" w14:textId="77777777" w:rsidR="001E1CB5" w:rsidRDefault="001E1CB5" w:rsidP="00E3320D">
      <w:pPr>
        <w:spacing w:after="120" w:line="276" w:lineRule="auto"/>
        <w:jc w:val="both"/>
        <w:rPr>
          <w:rFonts w:ascii="Arial" w:hAnsi="Arial" w:cs="Arial"/>
          <w:bCs/>
          <w:szCs w:val="22"/>
          <w:u w:val="single"/>
        </w:rPr>
      </w:pPr>
    </w:p>
    <w:p w14:paraId="4304AF2E" w14:textId="77777777" w:rsidR="001E1CB5" w:rsidRDefault="001E1CB5" w:rsidP="00E3320D">
      <w:pPr>
        <w:spacing w:after="120" w:line="276" w:lineRule="auto"/>
        <w:jc w:val="both"/>
        <w:rPr>
          <w:rFonts w:ascii="Arial" w:hAnsi="Arial" w:cs="Arial"/>
          <w:bCs/>
          <w:szCs w:val="22"/>
          <w:u w:val="single"/>
        </w:rPr>
      </w:pPr>
    </w:p>
    <w:p w14:paraId="34181B89" w14:textId="77777777" w:rsidR="001E1CB5" w:rsidRDefault="001E1CB5" w:rsidP="00E3320D">
      <w:pPr>
        <w:spacing w:after="120" w:line="276" w:lineRule="auto"/>
        <w:jc w:val="both"/>
        <w:rPr>
          <w:rFonts w:ascii="Arial" w:hAnsi="Arial" w:cs="Arial"/>
          <w:bCs/>
          <w:szCs w:val="22"/>
          <w:u w:val="single"/>
        </w:rPr>
      </w:pPr>
    </w:p>
    <w:p w14:paraId="3CDA6BF5" w14:textId="77777777" w:rsidR="001E1CB5" w:rsidRDefault="001E1CB5" w:rsidP="00E3320D">
      <w:pPr>
        <w:spacing w:after="120" w:line="276" w:lineRule="auto"/>
        <w:jc w:val="both"/>
        <w:rPr>
          <w:rFonts w:ascii="Arial" w:hAnsi="Arial" w:cs="Arial"/>
          <w:bCs/>
          <w:szCs w:val="22"/>
          <w:u w:val="single"/>
        </w:rPr>
      </w:pPr>
    </w:p>
    <w:p w14:paraId="05CD87D8" w14:textId="77777777" w:rsidR="001E1CB5" w:rsidRDefault="001E1CB5" w:rsidP="00E3320D">
      <w:pPr>
        <w:spacing w:after="120" w:line="276" w:lineRule="auto"/>
        <w:jc w:val="both"/>
        <w:rPr>
          <w:rFonts w:ascii="Arial" w:hAnsi="Arial" w:cs="Arial"/>
          <w:bCs/>
          <w:szCs w:val="22"/>
          <w:u w:val="single"/>
        </w:rPr>
      </w:pPr>
    </w:p>
    <w:p w14:paraId="26B10231" w14:textId="77777777" w:rsidR="001E1CB5" w:rsidRDefault="001E1CB5" w:rsidP="00E3320D">
      <w:pPr>
        <w:spacing w:after="120" w:line="276" w:lineRule="auto"/>
        <w:jc w:val="both"/>
        <w:rPr>
          <w:rFonts w:ascii="Arial" w:hAnsi="Arial" w:cs="Arial"/>
          <w:bCs/>
          <w:szCs w:val="22"/>
          <w:u w:val="single"/>
        </w:rPr>
      </w:pPr>
    </w:p>
    <w:p w14:paraId="2B5E4C51" w14:textId="77777777" w:rsidR="001E1CB5" w:rsidRDefault="001E1CB5" w:rsidP="00E3320D">
      <w:pPr>
        <w:spacing w:after="120" w:line="276" w:lineRule="auto"/>
        <w:jc w:val="both"/>
        <w:rPr>
          <w:rFonts w:ascii="Arial" w:hAnsi="Arial" w:cs="Arial"/>
          <w:bCs/>
          <w:szCs w:val="22"/>
          <w:u w:val="single"/>
        </w:rPr>
      </w:pPr>
    </w:p>
    <w:p w14:paraId="429BC4C2" w14:textId="77777777" w:rsidR="001E1CB5" w:rsidRDefault="001E1CB5" w:rsidP="00E3320D">
      <w:pPr>
        <w:spacing w:after="120" w:line="276" w:lineRule="auto"/>
        <w:jc w:val="both"/>
        <w:rPr>
          <w:rFonts w:ascii="Arial" w:hAnsi="Arial" w:cs="Arial"/>
          <w:bCs/>
          <w:szCs w:val="22"/>
          <w:u w:val="single"/>
        </w:rPr>
      </w:pPr>
    </w:p>
    <w:p w14:paraId="5218B908" w14:textId="77777777" w:rsidR="001E1CB5" w:rsidRDefault="001E1CB5" w:rsidP="00E3320D">
      <w:pPr>
        <w:spacing w:after="120" w:line="276" w:lineRule="auto"/>
        <w:jc w:val="both"/>
        <w:rPr>
          <w:rFonts w:ascii="Arial" w:hAnsi="Arial" w:cs="Arial"/>
          <w:bCs/>
          <w:szCs w:val="22"/>
          <w:u w:val="single"/>
        </w:rPr>
      </w:pPr>
    </w:p>
    <w:p w14:paraId="27CE6524" w14:textId="2E6EAE8F" w:rsidR="007C7692" w:rsidRPr="003B284D" w:rsidRDefault="007C7692" w:rsidP="00E3320D">
      <w:pPr>
        <w:spacing w:after="120" w:line="276" w:lineRule="auto"/>
        <w:jc w:val="both"/>
        <w:rPr>
          <w:rFonts w:ascii="Arial" w:hAnsi="Arial" w:cs="Arial"/>
          <w:b/>
          <w:bCs/>
          <w:szCs w:val="22"/>
        </w:rPr>
      </w:pPr>
      <w:r w:rsidRPr="003B284D">
        <w:rPr>
          <w:rFonts w:ascii="Arial" w:hAnsi="Arial" w:cs="Arial"/>
          <w:b/>
          <w:bCs/>
          <w:szCs w:val="22"/>
        </w:rPr>
        <w:t>Průběh jednání:</w:t>
      </w:r>
    </w:p>
    <w:p w14:paraId="33B6F8EE" w14:textId="77777777" w:rsidR="00DF3657" w:rsidRPr="00E3320D" w:rsidRDefault="00D96B6A" w:rsidP="00E3320D">
      <w:pPr>
        <w:spacing w:after="120" w:line="276" w:lineRule="auto"/>
        <w:jc w:val="both"/>
        <w:rPr>
          <w:rFonts w:ascii="Arial" w:hAnsi="Arial" w:cs="Arial"/>
          <w:bCs/>
          <w:szCs w:val="22"/>
        </w:rPr>
      </w:pPr>
      <w:r w:rsidRPr="00E3320D">
        <w:rPr>
          <w:rFonts w:ascii="Arial" w:hAnsi="Arial" w:cs="Arial"/>
          <w:bCs/>
          <w:szCs w:val="22"/>
        </w:rPr>
        <w:t>Účastníci jednání byli seznámeni s formátem, podklady a technickými aspe</w:t>
      </w:r>
      <w:r w:rsidR="001C221D" w:rsidRPr="00E3320D">
        <w:rPr>
          <w:rFonts w:ascii="Arial" w:hAnsi="Arial" w:cs="Arial"/>
          <w:bCs/>
          <w:szCs w:val="22"/>
        </w:rPr>
        <w:t xml:space="preserve">kty jednání online. </w:t>
      </w:r>
    </w:p>
    <w:p w14:paraId="0A8E8683" w14:textId="5CAF4FE7" w:rsidR="002F2576" w:rsidRPr="00E3320D" w:rsidRDefault="008534FC" w:rsidP="00E3320D">
      <w:pPr>
        <w:spacing w:after="120" w:line="276" w:lineRule="auto"/>
        <w:jc w:val="both"/>
        <w:rPr>
          <w:rFonts w:ascii="Arial" w:eastAsiaTheme="minorHAnsi" w:hAnsi="Arial" w:cs="Arial"/>
          <w:bCs/>
          <w:szCs w:val="22"/>
          <w:lang w:eastAsia="en-US"/>
        </w:rPr>
      </w:pPr>
      <w:r w:rsidRPr="00E3320D">
        <w:rPr>
          <w:rFonts w:ascii="Arial" w:hAnsi="Arial" w:cs="Arial"/>
          <w:bCs/>
          <w:szCs w:val="22"/>
        </w:rPr>
        <w:t xml:space="preserve">Úvodem jednání prof. Polívka sdělil, že se nejedná o kompletní tripartitu, na které se uzavírá pětiletý cyklus škálováním. </w:t>
      </w:r>
      <w:r w:rsidR="001C221D" w:rsidRPr="00E3320D">
        <w:rPr>
          <w:rFonts w:ascii="Arial" w:hAnsi="Arial" w:cs="Arial"/>
          <w:bCs/>
          <w:szCs w:val="22"/>
        </w:rPr>
        <w:t>V </w:t>
      </w:r>
      <w:r w:rsidR="003354FE" w:rsidRPr="00E3320D">
        <w:rPr>
          <w:rFonts w:ascii="Arial" w:hAnsi="Arial" w:cs="Arial"/>
          <w:bCs/>
          <w:szCs w:val="22"/>
        </w:rPr>
        <w:t xml:space="preserve">roce </w:t>
      </w:r>
      <w:r w:rsidR="00FA5DE5" w:rsidRPr="00E3320D">
        <w:rPr>
          <w:rFonts w:ascii="Arial" w:hAnsi="Arial" w:cs="Arial"/>
          <w:bCs/>
          <w:szCs w:val="22"/>
        </w:rPr>
        <w:t xml:space="preserve">2020 </w:t>
      </w:r>
      <w:r w:rsidR="00D96B6A" w:rsidRPr="00E3320D">
        <w:rPr>
          <w:rFonts w:ascii="Arial" w:hAnsi="Arial" w:cs="Arial"/>
          <w:bCs/>
          <w:szCs w:val="22"/>
        </w:rPr>
        <w:t xml:space="preserve">bylo </w:t>
      </w:r>
      <w:r w:rsidR="005B2930" w:rsidRPr="00E3320D">
        <w:rPr>
          <w:rFonts w:ascii="Arial" w:hAnsi="Arial" w:cs="Arial"/>
          <w:bCs/>
          <w:szCs w:val="22"/>
        </w:rPr>
        <w:t xml:space="preserve">pro české VŠ </w:t>
      </w:r>
      <w:r w:rsidR="003354FE" w:rsidRPr="00E3320D">
        <w:rPr>
          <w:rFonts w:ascii="Arial" w:hAnsi="Arial" w:cs="Arial"/>
          <w:bCs/>
          <w:szCs w:val="22"/>
        </w:rPr>
        <w:t xml:space="preserve">poprvé </w:t>
      </w:r>
      <w:r w:rsidR="00D96B6A" w:rsidRPr="00E3320D">
        <w:rPr>
          <w:rFonts w:ascii="Arial" w:hAnsi="Arial" w:cs="Arial"/>
          <w:bCs/>
          <w:szCs w:val="22"/>
        </w:rPr>
        <w:t>agregováno hod</w:t>
      </w:r>
      <w:r w:rsidR="001723FC" w:rsidRPr="00E3320D">
        <w:rPr>
          <w:rFonts w:ascii="Arial" w:hAnsi="Arial" w:cs="Arial"/>
          <w:bCs/>
          <w:szCs w:val="22"/>
        </w:rPr>
        <w:t xml:space="preserve">nocení </w:t>
      </w:r>
      <w:r w:rsidR="00DF3657" w:rsidRPr="00E3320D">
        <w:rPr>
          <w:rFonts w:ascii="Arial" w:hAnsi="Arial" w:cs="Arial"/>
          <w:bCs/>
          <w:szCs w:val="22"/>
        </w:rPr>
        <w:t xml:space="preserve">podle M17+ </w:t>
      </w:r>
      <w:r w:rsidR="001723FC" w:rsidRPr="00E3320D">
        <w:rPr>
          <w:rFonts w:ascii="Arial" w:hAnsi="Arial" w:cs="Arial"/>
          <w:bCs/>
          <w:szCs w:val="22"/>
        </w:rPr>
        <w:t>na</w:t>
      </w:r>
      <w:r w:rsidRPr="00E3320D">
        <w:rPr>
          <w:rFonts w:ascii="Arial" w:hAnsi="Arial" w:cs="Arial"/>
          <w:bCs/>
          <w:szCs w:val="22"/>
        </w:rPr>
        <w:t> </w:t>
      </w:r>
      <w:r w:rsidR="001723FC" w:rsidRPr="00E3320D">
        <w:rPr>
          <w:rFonts w:ascii="Arial" w:hAnsi="Arial" w:cs="Arial"/>
          <w:bCs/>
          <w:szCs w:val="22"/>
        </w:rPr>
        <w:t>národní úrovni (Modul</w:t>
      </w:r>
      <w:r w:rsidR="00D96B6A" w:rsidRPr="00E3320D">
        <w:rPr>
          <w:rFonts w:ascii="Arial" w:hAnsi="Arial" w:cs="Arial"/>
          <w:bCs/>
          <w:szCs w:val="22"/>
        </w:rPr>
        <w:t xml:space="preserve"> 1-2) a hodnocení </w:t>
      </w:r>
      <w:r w:rsidR="003354FE" w:rsidRPr="00E3320D">
        <w:rPr>
          <w:rFonts w:ascii="Arial" w:hAnsi="Arial" w:cs="Arial"/>
          <w:bCs/>
          <w:szCs w:val="22"/>
        </w:rPr>
        <w:t xml:space="preserve">provedené </w:t>
      </w:r>
      <w:r w:rsidR="00D96B6A" w:rsidRPr="00E3320D">
        <w:rPr>
          <w:rFonts w:ascii="Arial" w:hAnsi="Arial" w:cs="Arial"/>
          <w:bCs/>
          <w:szCs w:val="22"/>
        </w:rPr>
        <w:t xml:space="preserve">na straně poskytovatele (Modul 3-5). </w:t>
      </w:r>
      <w:r w:rsidR="003354FE" w:rsidRPr="00E3320D">
        <w:rPr>
          <w:rFonts w:ascii="Arial" w:hAnsi="Arial" w:cs="Arial"/>
          <w:bCs/>
          <w:szCs w:val="22"/>
        </w:rPr>
        <w:t>Současná tripartita bezprostředně předchází dalšímu kolu kompletního hodnocení</w:t>
      </w:r>
      <w:r w:rsidR="00DA553D" w:rsidRPr="00E3320D">
        <w:rPr>
          <w:rFonts w:ascii="Arial" w:hAnsi="Arial" w:cs="Arial"/>
          <w:bCs/>
          <w:szCs w:val="22"/>
        </w:rPr>
        <w:t xml:space="preserve"> VŠ</w:t>
      </w:r>
      <w:r w:rsidR="002F2576" w:rsidRPr="00E3320D">
        <w:rPr>
          <w:rFonts w:ascii="Arial" w:hAnsi="Arial" w:cs="Arial"/>
          <w:bCs/>
          <w:szCs w:val="22"/>
        </w:rPr>
        <w:t xml:space="preserve"> v gesci MŠMT</w:t>
      </w:r>
      <w:r w:rsidR="00AE2D92">
        <w:rPr>
          <w:rFonts w:ascii="Arial" w:hAnsi="Arial" w:cs="Arial"/>
          <w:bCs/>
          <w:szCs w:val="22"/>
        </w:rPr>
        <w:t>,</w:t>
      </w:r>
      <w:r w:rsidR="002F2576" w:rsidRPr="00E3320D">
        <w:rPr>
          <w:rFonts w:ascii="Arial" w:hAnsi="Arial" w:cs="Arial"/>
          <w:bCs/>
          <w:szCs w:val="22"/>
        </w:rPr>
        <w:t xml:space="preserve"> MO i MV, které proběhne v roce 2025</w:t>
      </w:r>
      <w:r w:rsidR="003354FE" w:rsidRPr="00E3320D">
        <w:rPr>
          <w:rFonts w:ascii="Arial" w:hAnsi="Arial" w:cs="Arial"/>
          <w:bCs/>
          <w:szCs w:val="22"/>
        </w:rPr>
        <w:t>.</w:t>
      </w:r>
      <w:r w:rsidR="009E2006" w:rsidRPr="00E3320D">
        <w:rPr>
          <w:rFonts w:ascii="Arial" w:hAnsi="Arial" w:cs="Arial"/>
          <w:bCs/>
          <w:szCs w:val="22"/>
        </w:rPr>
        <w:t xml:space="preserve"> </w:t>
      </w:r>
      <w:r w:rsidR="009502D4" w:rsidRPr="00E3320D">
        <w:rPr>
          <w:rFonts w:ascii="Arial" w:eastAsiaTheme="minorHAnsi" w:hAnsi="Arial" w:cs="Arial"/>
          <w:bCs/>
          <w:szCs w:val="22"/>
          <w:lang w:eastAsia="en-US"/>
        </w:rPr>
        <w:t>Výstupy letošního tripartitního jednání budou jako průběžný podklad za národní úroveň poskytnuty mezinárodním evaluačním panelům (tzv. MEP) a</w:t>
      </w:r>
      <w:r w:rsidRPr="00E3320D">
        <w:rPr>
          <w:rFonts w:ascii="Arial" w:eastAsiaTheme="minorHAnsi" w:hAnsi="Arial" w:cs="Arial"/>
          <w:bCs/>
          <w:szCs w:val="22"/>
          <w:lang w:eastAsia="en-US"/>
        </w:rPr>
        <w:t> </w:t>
      </w:r>
      <w:r w:rsidR="009502D4" w:rsidRPr="00E3320D">
        <w:rPr>
          <w:rFonts w:ascii="Arial" w:eastAsiaTheme="minorHAnsi" w:hAnsi="Arial" w:cs="Arial"/>
          <w:bCs/>
          <w:szCs w:val="22"/>
          <w:lang w:eastAsia="en-US"/>
        </w:rPr>
        <w:t xml:space="preserve">kalibračnímu orgánu OPO spolu se standardními výstupy z Modulu 1 a 2 na národní úrovni (včetně vizualizace rozpadu pro </w:t>
      </w:r>
      <w:proofErr w:type="spellStart"/>
      <w:r w:rsidR="009502D4" w:rsidRPr="00E3320D">
        <w:rPr>
          <w:rFonts w:ascii="Arial" w:eastAsiaTheme="minorHAnsi" w:hAnsi="Arial" w:cs="Arial"/>
          <w:bCs/>
          <w:szCs w:val="22"/>
          <w:lang w:eastAsia="en-US"/>
        </w:rPr>
        <w:t>orjk</w:t>
      </w:r>
      <w:proofErr w:type="spellEnd"/>
      <w:r w:rsidR="002F2576" w:rsidRPr="00E3320D">
        <w:rPr>
          <w:rFonts w:ascii="Arial" w:eastAsiaTheme="minorHAnsi" w:hAnsi="Arial" w:cs="Arial"/>
          <w:bCs/>
          <w:szCs w:val="22"/>
          <w:lang w:eastAsia="en-US"/>
        </w:rPr>
        <w:t xml:space="preserve"> v českém i anglickém jazyce</w:t>
      </w:r>
      <w:r w:rsidR="009502D4" w:rsidRPr="00E3320D">
        <w:rPr>
          <w:rFonts w:ascii="Arial" w:eastAsiaTheme="minorHAnsi" w:hAnsi="Arial" w:cs="Arial"/>
          <w:bCs/>
          <w:szCs w:val="22"/>
          <w:lang w:eastAsia="en-US"/>
        </w:rPr>
        <w:t xml:space="preserve">). </w:t>
      </w:r>
    </w:p>
    <w:p w14:paraId="3151AEE1" w14:textId="72F70BD9" w:rsidR="009502D4" w:rsidRPr="00E3320D" w:rsidRDefault="009502D4" w:rsidP="00E3320D">
      <w:pPr>
        <w:spacing w:after="120" w:line="276" w:lineRule="auto"/>
        <w:jc w:val="both"/>
        <w:rPr>
          <w:rFonts w:ascii="Arial" w:eastAsiaTheme="minorHAnsi" w:hAnsi="Arial" w:cs="Arial"/>
          <w:bCs/>
          <w:szCs w:val="22"/>
          <w:lang w:eastAsia="en-US"/>
        </w:rPr>
      </w:pPr>
      <w:r w:rsidRPr="00E3320D">
        <w:rPr>
          <w:rFonts w:ascii="Arial" w:eastAsiaTheme="minorHAnsi" w:hAnsi="Arial" w:cs="Arial"/>
          <w:bCs/>
          <w:szCs w:val="22"/>
          <w:lang w:eastAsia="en-US"/>
        </w:rPr>
        <w:t>Poskytovatelé (MŠMT, MO, MV) budou realizovat hodnocení VŠ v Modulech 3–5 v roce 2025, další kolo kompletního hodnocení VŠ na národní úrovni a na úrovni poskytovatele zakončené společnou tripartitou bude provedeno na přelomu 2025/2026. Jejím výstupem budou doplněné a aktualizované Listy VŠ a konsensus o zařazení VO na výsledné škále A–D ze strany Odborných panelů, zástupců RVVI a zástupců poskytovatele.</w:t>
      </w:r>
    </w:p>
    <w:p w14:paraId="74E8294E" w14:textId="3B688D1B" w:rsidR="006B5AB9" w:rsidRPr="00E3320D" w:rsidRDefault="008534FC" w:rsidP="00E3320D">
      <w:pPr>
        <w:spacing w:after="120" w:line="276" w:lineRule="auto"/>
        <w:jc w:val="both"/>
        <w:rPr>
          <w:rFonts w:ascii="Arial" w:hAnsi="Arial" w:cs="Arial"/>
          <w:bCs/>
          <w:szCs w:val="22"/>
        </w:rPr>
      </w:pPr>
      <w:r w:rsidRPr="00E3320D">
        <w:rPr>
          <w:rFonts w:ascii="Arial" w:hAnsi="Arial" w:cs="Arial"/>
          <w:bCs/>
          <w:szCs w:val="22"/>
        </w:rPr>
        <w:t xml:space="preserve">Jednání </w:t>
      </w:r>
      <w:r w:rsidR="001E437D">
        <w:rPr>
          <w:rFonts w:ascii="Arial" w:hAnsi="Arial" w:cs="Arial"/>
          <w:bCs/>
          <w:szCs w:val="22"/>
        </w:rPr>
        <w:t>byla</w:t>
      </w:r>
      <w:r w:rsidRPr="00E3320D">
        <w:rPr>
          <w:rFonts w:ascii="Arial" w:hAnsi="Arial" w:cs="Arial"/>
          <w:bCs/>
          <w:szCs w:val="22"/>
        </w:rPr>
        <w:t xml:space="preserve"> v letošním roce z výše uvedených důvodů více podrobná a z důvodu časové náročnosti se uskutečn</w:t>
      </w:r>
      <w:r w:rsidR="001E437D">
        <w:rPr>
          <w:rFonts w:ascii="Arial" w:hAnsi="Arial" w:cs="Arial"/>
          <w:bCs/>
          <w:szCs w:val="22"/>
        </w:rPr>
        <w:t>ila</w:t>
      </w:r>
      <w:r w:rsidRPr="00E3320D">
        <w:rPr>
          <w:rFonts w:ascii="Arial" w:hAnsi="Arial" w:cs="Arial"/>
          <w:bCs/>
          <w:szCs w:val="22"/>
        </w:rPr>
        <w:t xml:space="preserve"> ve třech oddělených termínech. Na prvním jednání (17. 12. 2024) byly diskutovány technické vysoké školy. Na druhém jednání (9. 1. 2025) byly diskutovány multioborové a zemědělské vysoké školy. Na třetím jednání (17. 1. 2025) byly diskutovány společenskovědní a umělecké vysoké školy. </w:t>
      </w:r>
      <w:r w:rsidR="001E437D" w:rsidRPr="00E3320D">
        <w:rPr>
          <w:rFonts w:ascii="Arial" w:hAnsi="Arial" w:cs="Arial"/>
          <w:bCs/>
          <w:szCs w:val="22"/>
        </w:rPr>
        <w:t>Letošní tripartitní jednání m</w:t>
      </w:r>
      <w:r w:rsidR="001E437D">
        <w:rPr>
          <w:rFonts w:ascii="Arial" w:hAnsi="Arial" w:cs="Arial"/>
          <w:bCs/>
          <w:szCs w:val="22"/>
        </w:rPr>
        <w:t>ěla</w:t>
      </w:r>
      <w:r w:rsidR="001E437D" w:rsidRPr="00E3320D">
        <w:rPr>
          <w:rFonts w:ascii="Arial" w:hAnsi="Arial" w:cs="Arial"/>
          <w:bCs/>
          <w:szCs w:val="22"/>
        </w:rPr>
        <w:t xml:space="preserve"> monitorovací charakter, soustředil</w:t>
      </w:r>
      <w:r w:rsidR="001E437D">
        <w:rPr>
          <w:rFonts w:ascii="Arial" w:hAnsi="Arial" w:cs="Arial"/>
          <w:bCs/>
          <w:szCs w:val="22"/>
        </w:rPr>
        <w:t>a</w:t>
      </w:r>
      <w:r w:rsidR="001E437D" w:rsidRPr="00E3320D">
        <w:rPr>
          <w:rFonts w:ascii="Arial" w:hAnsi="Arial" w:cs="Arial"/>
          <w:bCs/>
          <w:szCs w:val="22"/>
        </w:rPr>
        <w:t xml:space="preserve"> se na kumulativní pohled </w:t>
      </w:r>
      <w:r w:rsidR="001E437D">
        <w:rPr>
          <w:rFonts w:ascii="Arial" w:hAnsi="Arial" w:cs="Arial"/>
          <w:bCs/>
          <w:szCs w:val="22"/>
        </w:rPr>
        <w:t xml:space="preserve">v Modulech M1 a M2 </w:t>
      </w:r>
      <w:r w:rsidR="001E437D" w:rsidRPr="00E3320D">
        <w:rPr>
          <w:rFonts w:ascii="Arial" w:hAnsi="Arial" w:cs="Arial"/>
          <w:bCs/>
          <w:szCs w:val="22"/>
        </w:rPr>
        <w:t>a zaměřil</w:t>
      </w:r>
      <w:r w:rsidR="001E437D">
        <w:rPr>
          <w:rFonts w:ascii="Arial" w:hAnsi="Arial" w:cs="Arial"/>
          <w:bCs/>
          <w:szCs w:val="22"/>
        </w:rPr>
        <w:t>a</w:t>
      </w:r>
      <w:r w:rsidR="001E437D" w:rsidRPr="00E3320D">
        <w:rPr>
          <w:rFonts w:ascii="Arial" w:hAnsi="Arial" w:cs="Arial"/>
          <w:bCs/>
          <w:szCs w:val="22"/>
        </w:rPr>
        <w:t xml:space="preserve"> se na identifikaci pozitivních či negativních trendů vývoje, které byly zaznamenány v tomto protokolu a Listech VŠ. </w:t>
      </w:r>
      <w:r w:rsidR="001E437D">
        <w:rPr>
          <w:rFonts w:ascii="Arial" w:hAnsi="Arial" w:cs="Arial"/>
          <w:bCs/>
          <w:szCs w:val="22"/>
        </w:rPr>
        <w:t>Jednání probíhala pro každou VŠ postupně s </w:t>
      </w:r>
      <w:proofErr w:type="gramStart"/>
      <w:r w:rsidR="001E437D">
        <w:rPr>
          <w:rFonts w:ascii="Arial" w:hAnsi="Arial" w:cs="Arial"/>
          <w:bCs/>
          <w:szCs w:val="22"/>
        </w:rPr>
        <w:t>předsedy</w:t>
      </w:r>
      <w:proofErr w:type="gramEnd"/>
      <w:r w:rsidR="001E437D">
        <w:rPr>
          <w:rFonts w:ascii="Arial" w:hAnsi="Arial" w:cs="Arial"/>
          <w:bCs/>
          <w:szCs w:val="22"/>
        </w:rPr>
        <w:t xml:space="preserve"> resp. zástupci jednotlivých relevantních odborných panelů. </w:t>
      </w:r>
      <w:r w:rsidRPr="00D44F58">
        <w:rPr>
          <w:rFonts w:ascii="Arial" w:hAnsi="Arial" w:cs="Arial"/>
          <w:bCs/>
          <w:szCs w:val="22"/>
        </w:rPr>
        <w:t xml:space="preserve">Výsledkem </w:t>
      </w:r>
      <w:r w:rsidR="000418E0" w:rsidRPr="00D44F58">
        <w:rPr>
          <w:rFonts w:ascii="Arial" w:hAnsi="Arial" w:cs="Arial"/>
          <w:bCs/>
          <w:szCs w:val="22"/>
        </w:rPr>
        <w:t>jednání byl</w:t>
      </w:r>
      <w:r w:rsidRPr="00D44F58">
        <w:rPr>
          <w:rFonts w:ascii="Arial" w:hAnsi="Arial" w:cs="Arial"/>
          <w:bCs/>
          <w:szCs w:val="22"/>
        </w:rPr>
        <w:t xml:space="preserve"> návrh </w:t>
      </w:r>
      <w:r w:rsidR="001E437D" w:rsidRPr="00D44F58">
        <w:rPr>
          <w:rFonts w:ascii="Arial" w:hAnsi="Arial" w:cs="Arial"/>
          <w:bCs/>
          <w:szCs w:val="22"/>
        </w:rPr>
        <w:t xml:space="preserve">známkového </w:t>
      </w:r>
      <w:r w:rsidRPr="00D44F58">
        <w:rPr>
          <w:rFonts w:ascii="Arial" w:hAnsi="Arial" w:cs="Arial"/>
          <w:bCs/>
          <w:szCs w:val="22"/>
        </w:rPr>
        <w:t>hodnocení za M1 a M2, které ne/bude potvrzen</w:t>
      </w:r>
      <w:r w:rsidR="001E437D" w:rsidRPr="00D44F58">
        <w:rPr>
          <w:rFonts w:ascii="Arial" w:hAnsi="Arial" w:cs="Arial"/>
          <w:bCs/>
          <w:szCs w:val="22"/>
        </w:rPr>
        <w:t>o</w:t>
      </w:r>
      <w:r w:rsidRPr="00D44F58">
        <w:rPr>
          <w:rFonts w:ascii="Arial" w:hAnsi="Arial" w:cs="Arial"/>
          <w:bCs/>
          <w:szCs w:val="22"/>
        </w:rPr>
        <w:t xml:space="preserve"> </w:t>
      </w:r>
      <w:r w:rsidR="001E437D" w:rsidRPr="00D44F58">
        <w:rPr>
          <w:rFonts w:ascii="Arial" w:hAnsi="Arial" w:cs="Arial"/>
          <w:bCs/>
          <w:szCs w:val="22"/>
        </w:rPr>
        <w:t xml:space="preserve">při </w:t>
      </w:r>
      <w:r w:rsidRPr="00D44F58">
        <w:rPr>
          <w:rFonts w:ascii="Arial" w:hAnsi="Arial" w:cs="Arial"/>
          <w:bCs/>
          <w:szCs w:val="22"/>
        </w:rPr>
        <w:t xml:space="preserve">kompletním </w:t>
      </w:r>
      <w:r w:rsidR="001E437D" w:rsidRPr="00D44F58">
        <w:rPr>
          <w:rFonts w:ascii="Arial" w:hAnsi="Arial" w:cs="Arial"/>
          <w:bCs/>
          <w:szCs w:val="22"/>
        </w:rPr>
        <w:t xml:space="preserve">tripartitním </w:t>
      </w:r>
      <w:r w:rsidRPr="00D44F58">
        <w:rPr>
          <w:rFonts w:ascii="Arial" w:hAnsi="Arial" w:cs="Arial"/>
          <w:bCs/>
          <w:szCs w:val="22"/>
        </w:rPr>
        <w:t>hodnocení v příštím roce</w:t>
      </w:r>
      <w:r w:rsidR="00D44F58">
        <w:rPr>
          <w:rFonts w:ascii="Arial" w:hAnsi="Arial" w:cs="Arial"/>
          <w:bCs/>
          <w:szCs w:val="22"/>
        </w:rPr>
        <w:t>.</w:t>
      </w:r>
      <w:r w:rsidR="00DA553D" w:rsidRPr="00E3320D">
        <w:rPr>
          <w:rFonts w:ascii="Arial" w:hAnsi="Arial" w:cs="Arial"/>
          <w:bCs/>
          <w:szCs w:val="22"/>
        </w:rPr>
        <w:t xml:space="preserve"> </w:t>
      </w:r>
      <w:r w:rsidR="001E437D" w:rsidRPr="00E3320D">
        <w:rPr>
          <w:rFonts w:ascii="Arial" w:hAnsi="Arial" w:cs="Arial"/>
          <w:bCs/>
          <w:szCs w:val="22"/>
        </w:rPr>
        <w:t>Výstupem této tripartity ne</w:t>
      </w:r>
      <w:r w:rsidR="000418E0">
        <w:rPr>
          <w:rFonts w:ascii="Arial" w:hAnsi="Arial" w:cs="Arial"/>
          <w:bCs/>
          <w:szCs w:val="22"/>
        </w:rPr>
        <w:t>byla</w:t>
      </w:r>
      <w:r w:rsidR="001E437D" w:rsidRPr="00E3320D">
        <w:rPr>
          <w:rFonts w:ascii="Arial" w:hAnsi="Arial" w:cs="Arial"/>
          <w:bCs/>
          <w:szCs w:val="22"/>
        </w:rPr>
        <w:t xml:space="preserve"> změna škálování.</w:t>
      </w:r>
    </w:p>
    <w:p w14:paraId="71F996AD" w14:textId="0CE1B80F" w:rsidR="008534FC" w:rsidRPr="008534FC" w:rsidRDefault="008534FC" w:rsidP="00E3320D">
      <w:pPr>
        <w:spacing w:after="120" w:line="276" w:lineRule="auto"/>
        <w:jc w:val="both"/>
        <w:rPr>
          <w:rFonts w:ascii="Arial" w:hAnsi="Arial" w:cs="Arial"/>
          <w:bCs/>
          <w:szCs w:val="22"/>
        </w:rPr>
      </w:pPr>
      <w:r w:rsidRPr="00E3320D">
        <w:rPr>
          <w:rFonts w:ascii="Arial" w:hAnsi="Arial" w:cs="Arial"/>
          <w:bCs/>
          <w:szCs w:val="22"/>
        </w:rPr>
        <w:t>Všechny panely vycházely z informací z hodnocení na národní úrovni zveřejněných v letošním roce</w:t>
      </w:r>
      <w:r w:rsidR="0091555B" w:rsidRPr="00E3320D">
        <w:rPr>
          <w:rFonts w:ascii="Arial" w:hAnsi="Arial" w:cs="Arial"/>
          <w:bCs/>
          <w:szCs w:val="22"/>
        </w:rPr>
        <w:t xml:space="preserve"> (viz hodnoceni.rvvi.cz)</w:t>
      </w:r>
      <w:r w:rsidRPr="00E3320D">
        <w:rPr>
          <w:rFonts w:ascii="Arial" w:hAnsi="Arial" w:cs="Arial"/>
          <w:bCs/>
          <w:szCs w:val="22"/>
        </w:rPr>
        <w:t xml:space="preserve">. Za OP2 prof. Štěpánek dovysvětlil, jak přistupoval k hodnocení všech vysokých škol, v Modulu 1 se zaměřil na to, jak </w:t>
      </w:r>
      <w:r w:rsidR="005706B6">
        <w:rPr>
          <w:rFonts w:ascii="Arial" w:hAnsi="Arial" w:cs="Arial"/>
          <w:bCs/>
          <w:szCs w:val="22"/>
        </w:rPr>
        <w:t>j</w:t>
      </w:r>
      <w:r w:rsidRPr="00E3320D">
        <w:rPr>
          <w:rFonts w:ascii="Arial" w:hAnsi="Arial" w:cs="Arial"/>
          <w:bCs/>
          <w:szCs w:val="22"/>
        </w:rPr>
        <w:t>e VO schopná produkovat excelentní výsledky a jejich procento z celkového počtu výsledků. Dále také zohlednil poměr výsledků dobrých ku špatným. V M2 se zaměřil na obory deklarované oborovými kapacitami a jejich umístění v rámci ČR v Q1</w:t>
      </w:r>
      <w:r w:rsidR="0091555B" w:rsidRPr="00E3320D">
        <w:rPr>
          <w:rFonts w:ascii="Arial" w:hAnsi="Arial" w:cs="Arial"/>
          <w:bCs/>
          <w:szCs w:val="22"/>
        </w:rPr>
        <w:t xml:space="preserve">. </w:t>
      </w:r>
      <w:proofErr w:type="gramStart"/>
      <w:r w:rsidRPr="00E3320D">
        <w:rPr>
          <w:rFonts w:ascii="Arial" w:hAnsi="Arial" w:cs="Arial"/>
          <w:bCs/>
          <w:szCs w:val="22"/>
        </w:rPr>
        <w:t>Prof.</w:t>
      </w:r>
      <w:proofErr w:type="gramEnd"/>
      <w:r w:rsidRPr="00E3320D">
        <w:rPr>
          <w:rFonts w:ascii="Arial" w:hAnsi="Arial" w:cs="Arial"/>
          <w:bCs/>
          <w:szCs w:val="22"/>
        </w:rPr>
        <w:t xml:space="preserve"> Šmahel za OP5 doplnil, že v M1 zohled</w:t>
      </w:r>
      <w:r w:rsidR="0091555B" w:rsidRPr="00E3320D">
        <w:rPr>
          <w:rFonts w:ascii="Arial" w:hAnsi="Arial" w:cs="Arial"/>
          <w:bCs/>
          <w:szCs w:val="22"/>
        </w:rPr>
        <w:t>ňovali</w:t>
      </w:r>
      <w:r w:rsidRPr="00E3320D">
        <w:rPr>
          <w:rFonts w:ascii="Arial" w:hAnsi="Arial" w:cs="Arial"/>
          <w:bCs/>
          <w:szCs w:val="22"/>
        </w:rPr>
        <w:t xml:space="preserve"> celkový průměr známek, dále podíl hodnocení stupněm 1+2 a také hodnocení stupněm 1+2+3, obojí vypracovali pro kritérium přínos k poznání a společenská relevance – hodnoceno zvlášť, dominance v základním či aplikovaném výzkumu, či případně obojí. V Modulu 2 </w:t>
      </w:r>
      <w:r w:rsidR="001E437D">
        <w:rPr>
          <w:rFonts w:ascii="Arial" w:hAnsi="Arial" w:cs="Arial"/>
          <w:bCs/>
          <w:szCs w:val="22"/>
        </w:rPr>
        <w:t xml:space="preserve">se přihlíželo také k </w:t>
      </w:r>
      <w:r w:rsidR="00D44F58" w:rsidRPr="00E3320D">
        <w:rPr>
          <w:rFonts w:ascii="Arial" w:hAnsi="Arial" w:cs="Arial"/>
          <w:bCs/>
          <w:szCs w:val="22"/>
        </w:rPr>
        <w:t>produktivit</w:t>
      </w:r>
      <w:r w:rsidR="00D44F58">
        <w:rPr>
          <w:rFonts w:ascii="Arial" w:hAnsi="Arial" w:cs="Arial"/>
          <w:bCs/>
          <w:szCs w:val="22"/>
        </w:rPr>
        <w:t xml:space="preserve">ě </w:t>
      </w:r>
      <w:r w:rsidR="00D44F58" w:rsidRPr="00E3320D">
        <w:rPr>
          <w:rFonts w:ascii="Arial" w:hAnsi="Arial" w:cs="Arial"/>
          <w:bCs/>
          <w:szCs w:val="22"/>
        </w:rPr>
        <w:t>zároveň</w:t>
      </w:r>
      <w:r w:rsidRPr="00E3320D">
        <w:rPr>
          <w:rFonts w:ascii="Arial" w:hAnsi="Arial" w:cs="Arial"/>
          <w:bCs/>
          <w:szCs w:val="22"/>
        </w:rPr>
        <w:t xml:space="preserve"> byly porovnány profily dle </w:t>
      </w:r>
      <w:proofErr w:type="spellStart"/>
      <w:r w:rsidRPr="00E3320D">
        <w:rPr>
          <w:rFonts w:ascii="Arial" w:hAnsi="Arial" w:cs="Arial"/>
          <w:bCs/>
          <w:szCs w:val="22"/>
        </w:rPr>
        <w:t>WoS</w:t>
      </w:r>
      <w:proofErr w:type="spellEnd"/>
      <w:r w:rsidRPr="00E3320D">
        <w:rPr>
          <w:rFonts w:ascii="Arial" w:hAnsi="Arial" w:cs="Arial"/>
          <w:bCs/>
          <w:szCs w:val="22"/>
        </w:rPr>
        <w:t>, zda tam nedochází k diskrepan</w:t>
      </w:r>
      <w:r w:rsidRPr="00D44F58">
        <w:rPr>
          <w:rFonts w:ascii="Arial" w:hAnsi="Arial" w:cs="Arial"/>
          <w:bCs/>
          <w:szCs w:val="22"/>
        </w:rPr>
        <w:t>ci.</w:t>
      </w:r>
      <w:r w:rsidR="000418E0" w:rsidRPr="00D44F58">
        <w:rPr>
          <w:rFonts w:ascii="Arial" w:hAnsi="Arial" w:cs="Arial"/>
          <w:bCs/>
          <w:szCs w:val="22"/>
        </w:rPr>
        <w:t xml:space="preserve"> Ostatní OP k tomu přistupovali podobně, v souladu s pokyny z KHV pro toto kolo hodnocení.</w:t>
      </w:r>
    </w:p>
    <w:p w14:paraId="01BF5589" w14:textId="36500284" w:rsidR="009502D4" w:rsidRPr="00D233E4" w:rsidRDefault="009502D4" w:rsidP="00E3320D">
      <w:pPr>
        <w:spacing w:after="120" w:line="276" w:lineRule="auto"/>
        <w:jc w:val="both"/>
        <w:rPr>
          <w:rFonts w:ascii="Arial" w:hAnsi="Arial" w:cs="Arial"/>
          <w:bCs/>
          <w:szCs w:val="22"/>
        </w:rPr>
      </w:pPr>
      <w:r w:rsidRPr="00D233E4">
        <w:rPr>
          <w:rFonts w:ascii="Arial" w:hAnsi="Arial" w:cs="Arial"/>
          <w:bCs/>
          <w:szCs w:val="22"/>
        </w:rPr>
        <w:t xml:space="preserve">Pro hodnocení v Modulu 1 </w:t>
      </w:r>
      <w:r w:rsidR="000418E0">
        <w:rPr>
          <w:rFonts w:ascii="Arial" w:hAnsi="Arial" w:cs="Arial"/>
          <w:bCs/>
          <w:szCs w:val="22"/>
        </w:rPr>
        <w:t>byl</w:t>
      </w:r>
      <w:r w:rsidRPr="00D233E4">
        <w:rPr>
          <w:rFonts w:ascii="Arial" w:hAnsi="Arial" w:cs="Arial"/>
          <w:bCs/>
          <w:szCs w:val="22"/>
        </w:rPr>
        <w:t xml:space="preserve"> </w:t>
      </w:r>
      <w:r w:rsidR="0091555B">
        <w:rPr>
          <w:rFonts w:ascii="Arial" w:hAnsi="Arial" w:cs="Arial"/>
          <w:bCs/>
          <w:szCs w:val="22"/>
        </w:rPr>
        <w:t xml:space="preserve">sledován </w:t>
      </w:r>
      <w:r w:rsidRPr="00D233E4">
        <w:rPr>
          <w:rFonts w:ascii="Arial" w:hAnsi="Arial" w:cs="Arial"/>
          <w:bCs/>
          <w:szCs w:val="22"/>
        </w:rPr>
        <w:t>poměr lepších známek k horším v</w:t>
      </w:r>
      <w:r>
        <w:rPr>
          <w:rFonts w:ascii="Arial" w:hAnsi="Arial" w:cs="Arial"/>
          <w:bCs/>
          <w:szCs w:val="22"/>
        </w:rPr>
        <w:t> </w:t>
      </w:r>
      <w:r w:rsidRPr="00D233E4">
        <w:rPr>
          <w:rFonts w:ascii="Arial" w:hAnsi="Arial" w:cs="Arial"/>
          <w:bCs/>
          <w:szCs w:val="22"/>
        </w:rPr>
        <w:t xml:space="preserve">kumulaci za posledních pět let. </w:t>
      </w:r>
      <w:r w:rsidR="00F51D6A">
        <w:rPr>
          <w:rFonts w:ascii="Arial" w:hAnsi="Arial" w:cs="Arial"/>
          <w:bCs/>
          <w:szCs w:val="22"/>
        </w:rPr>
        <w:t xml:space="preserve">Rozhodující </w:t>
      </w:r>
      <w:r w:rsidR="000418E0">
        <w:rPr>
          <w:rFonts w:ascii="Arial" w:hAnsi="Arial" w:cs="Arial"/>
          <w:bCs/>
          <w:szCs w:val="22"/>
        </w:rPr>
        <w:t>bylo</w:t>
      </w:r>
      <w:r w:rsidR="005706B6">
        <w:rPr>
          <w:rFonts w:ascii="Arial" w:hAnsi="Arial" w:cs="Arial"/>
          <w:bCs/>
          <w:szCs w:val="22"/>
        </w:rPr>
        <w:t>,</w:t>
      </w:r>
      <w:r w:rsidR="00F51D6A">
        <w:rPr>
          <w:rFonts w:ascii="Arial" w:hAnsi="Arial" w:cs="Arial"/>
          <w:bCs/>
          <w:szCs w:val="22"/>
        </w:rPr>
        <w:t xml:space="preserve"> nakolik</w:t>
      </w:r>
      <w:r w:rsidRPr="00D233E4">
        <w:rPr>
          <w:rFonts w:ascii="Arial" w:hAnsi="Arial" w:cs="Arial"/>
          <w:bCs/>
          <w:szCs w:val="22"/>
        </w:rPr>
        <w:t xml:space="preserve"> převládají lepší hodnocení nad horšími v hodnocení </w:t>
      </w:r>
      <w:r w:rsidR="00F51D6A">
        <w:rPr>
          <w:rFonts w:ascii="Arial" w:hAnsi="Arial" w:cs="Arial"/>
          <w:bCs/>
          <w:szCs w:val="22"/>
        </w:rPr>
        <w:t xml:space="preserve">sledovaném odděleně </w:t>
      </w:r>
      <w:r w:rsidRPr="00D233E4">
        <w:rPr>
          <w:rFonts w:ascii="Arial" w:hAnsi="Arial" w:cs="Arial"/>
          <w:bCs/>
          <w:szCs w:val="22"/>
        </w:rPr>
        <w:t>podle kritérií</w:t>
      </w:r>
      <w:r w:rsidR="00F51D6A">
        <w:rPr>
          <w:rFonts w:ascii="Arial" w:hAnsi="Arial" w:cs="Arial"/>
          <w:bCs/>
          <w:szCs w:val="22"/>
        </w:rPr>
        <w:t xml:space="preserve"> hodnocení (přínos k poznání nebo společenská relevance)</w:t>
      </w:r>
      <w:r w:rsidRPr="00D233E4">
        <w:rPr>
          <w:rFonts w:ascii="Arial" w:hAnsi="Arial" w:cs="Arial"/>
          <w:bCs/>
          <w:szCs w:val="22"/>
        </w:rPr>
        <w:t>. Jako orientační pomocný ukazatel zástupci Odborných panelů využíva</w:t>
      </w:r>
      <w:r w:rsidR="000418E0">
        <w:rPr>
          <w:rFonts w:ascii="Arial" w:hAnsi="Arial" w:cs="Arial"/>
          <w:bCs/>
          <w:szCs w:val="22"/>
        </w:rPr>
        <w:t>li</w:t>
      </w:r>
      <w:r w:rsidRPr="00D233E4">
        <w:rPr>
          <w:rFonts w:ascii="Arial" w:hAnsi="Arial" w:cs="Arial"/>
          <w:bCs/>
          <w:szCs w:val="22"/>
        </w:rPr>
        <w:t xml:space="preserve"> průměr známek v Modulu 1 s vědomím, že známka 3 je posuzována jako </w:t>
      </w:r>
      <w:r w:rsidR="000418E0">
        <w:rPr>
          <w:rFonts w:ascii="Arial" w:hAnsi="Arial" w:cs="Arial"/>
          <w:bCs/>
          <w:szCs w:val="22"/>
        </w:rPr>
        <w:t>skutečně „dobrá“,</w:t>
      </w:r>
      <w:r w:rsidR="000418E0" w:rsidRPr="00D233E4">
        <w:rPr>
          <w:rFonts w:ascii="Arial" w:hAnsi="Arial" w:cs="Arial"/>
          <w:bCs/>
          <w:szCs w:val="22"/>
        </w:rPr>
        <w:t xml:space="preserve"> </w:t>
      </w:r>
      <w:r w:rsidRPr="00D233E4">
        <w:rPr>
          <w:rFonts w:ascii="Arial" w:hAnsi="Arial" w:cs="Arial"/>
          <w:bCs/>
          <w:szCs w:val="22"/>
        </w:rPr>
        <w:t xml:space="preserve">ve vazbě na misi organizace. </w:t>
      </w:r>
    </w:p>
    <w:p w14:paraId="2441138E" w14:textId="367D40AB" w:rsidR="009502D4" w:rsidRPr="00D233E4" w:rsidRDefault="009502D4" w:rsidP="00E3320D">
      <w:pPr>
        <w:spacing w:after="120" w:line="276" w:lineRule="auto"/>
        <w:jc w:val="both"/>
        <w:rPr>
          <w:rFonts w:ascii="Arial" w:hAnsi="Arial" w:cs="Arial"/>
          <w:bCs/>
          <w:szCs w:val="22"/>
        </w:rPr>
      </w:pPr>
      <w:r w:rsidRPr="00D233E4">
        <w:rPr>
          <w:rFonts w:ascii="Arial" w:hAnsi="Arial" w:cs="Arial"/>
          <w:bCs/>
          <w:szCs w:val="22"/>
        </w:rPr>
        <w:t xml:space="preserve">Součástí Modulu 2 </w:t>
      </w:r>
      <w:r w:rsidR="000418E0">
        <w:rPr>
          <w:rFonts w:ascii="Arial" w:hAnsi="Arial" w:cs="Arial"/>
          <w:bCs/>
          <w:szCs w:val="22"/>
        </w:rPr>
        <w:t>byly</w:t>
      </w:r>
      <w:r w:rsidRPr="00D233E4">
        <w:rPr>
          <w:rFonts w:ascii="Arial" w:hAnsi="Arial" w:cs="Arial"/>
          <w:bCs/>
          <w:szCs w:val="22"/>
        </w:rPr>
        <w:t xml:space="preserve"> </w:t>
      </w:r>
      <w:r>
        <w:rPr>
          <w:rFonts w:ascii="Arial" w:hAnsi="Arial" w:cs="Arial"/>
          <w:bCs/>
          <w:szCs w:val="22"/>
        </w:rPr>
        <w:t xml:space="preserve">kromě komentovaných </w:t>
      </w:r>
      <w:proofErr w:type="spellStart"/>
      <w:r>
        <w:rPr>
          <w:rFonts w:ascii="Arial" w:hAnsi="Arial" w:cs="Arial"/>
          <w:bCs/>
          <w:szCs w:val="22"/>
        </w:rPr>
        <w:t>bibliometrických</w:t>
      </w:r>
      <w:proofErr w:type="spellEnd"/>
      <w:r>
        <w:rPr>
          <w:rFonts w:ascii="Arial" w:hAnsi="Arial" w:cs="Arial"/>
          <w:bCs/>
          <w:szCs w:val="22"/>
        </w:rPr>
        <w:t xml:space="preserve"> analýz a statistik nad výsledky evidovanými v RIV </w:t>
      </w:r>
      <w:r w:rsidRPr="00D233E4">
        <w:rPr>
          <w:rFonts w:ascii="Arial" w:hAnsi="Arial" w:cs="Arial"/>
          <w:bCs/>
          <w:szCs w:val="22"/>
        </w:rPr>
        <w:t xml:space="preserve">i informace o publikační produktivitě. Relativní publikační </w:t>
      </w:r>
      <w:proofErr w:type="spellStart"/>
      <w:r w:rsidRPr="00D233E4">
        <w:rPr>
          <w:rFonts w:ascii="Arial" w:hAnsi="Arial" w:cs="Arial"/>
          <w:bCs/>
          <w:szCs w:val="22"/>
        </w:rPr>
        <w:t>WoS</w:t>
      </w:r>
      <w:proofErr w:type="spellEnd"/>
      <w:r w:rsidRPr="00D233E4">
        <w:rPr>
          <w:rFonts w:ascii="Arial" w:hAnsi="Arial" w:cs="Arial"/>
          <w:bCs/>
          <w:szCs w:val="22"/>
        </w:rPr>
        <w:t xml:space="preserve"> produktivita VŠ v oboru je vyjádřena jako Národní oborový podíl VO na článcích </w:t>
      </w:r>
      <w:proofErr w:type="spellStart"/>
      <w:r w:rsidRPr="00D233E4">
        <w:rPr>
          <w:rFonts w:ascii="Arial" w:hAnsi="Arial" w:cs="Arial"/>
          <w:bCs/>
          <w:szCs w:val="22"/>
        </w:rPr>
        <w:t>Jwos</w:t>
      </w:r>
      <w:proofErr w:type="spellEnd"/>
      <w:r w:rsidRPr="00D233E4">
        <w:rPr>
          <w:rFonts w:ascii="Arial" w:hAnsi="Arial" w:cs="Arial"/>
          <w:bCs/>
          <w:szCs w:val="22"/>
        </w:rPr>
        <w:t xml:space="preserve"> / Národní oborový podíl VO na autorech publikací oboru.</w:t>
      </w:r>
    </w:p>
    <w:p w14:paraId="53D387EF" w14:textId="49BE6639" w:rsidR="006427E3" w:rsidRPr="006427E3" w:rsidRDefault="009502D4" w:rsidP="006427E3">
      <w:pPr>
        <w:spacing w:after="120" w:line="276" w:lineRule="auto"/>
        <w:jc w:val="both"/>
        <w:rPr>
          <w:rFonts w:ascii="Arial" w:hAnsi="Arial" w:cs="Arial"/>
          <w:bCs/>
          <w:szCs w:val="22"/>
        </w:rPr>
      </w:pPr>
      <w:r w:rsidRPr="00D233E4">
        <w:rPr>
          <w:rFonts w:ascii="Arial" w:hAnsi="Arial" w:cs="Arial"/>
          <w:bCs/>
          <w:szCs w:val="22"/>
        </w:rPr>
        <w:lastRenderedPageBreak/>
        <w:t>Jako další z podkladů bylo využito oborových kapacit reportovaných jednotlivými vysokými školami (viz iniciativa PS k Modulu 1 z r. 2022). V případě, že byl identifikován významný rozpor mezi deklarovanými údaji a</w:t>
      </w:r>
      <w:r>
        <w:rPr>
          <w:rFonts w:ascii="Arial" w:hAnsi="Arial" w:cs="Arial"/>
          <w:bCs/>
          <w:szCs w:val="22"/>
        </w:rPr>
        <w:t> </w:t>
      </w:r>
      <w:r w:rsidRPr="00D233E4">
        <w:rPr>
          <w:rFonts w:ascii="Arial" w:hAnsi="Arial" w:cs="Arial"/>
          <w:bCs/>
          <w:szCs w:val="22"/>
        </w:rPr>
        <w:t>daty z</w:t>
      </w:r>
      <w:r>
        <w:rPr>
          <w:rFonts w:ascii="Arial" w:hAnsi="Arial" w:cs="Arial"/>
          <w:bCs/>
          <w:szCs w:val="22"/>
        </w:rPr>
        <w:t> </w:t>
      </w:r>
      <w:r w:rsidRPr="00D233E4">
        <w:rPr>
          <w:rFonts w:ascii="Arial" w:hAnsi="Arial" w:cs="Arial"/>
          <w:bCs/>
          <w:szCs w:val="22"/>
        </w:rPr>
        <w:t>Modulu</w:t>
      </w:r>
      <w:r>
        <w:rPr>
          <w:rFonts w:ascii="Arial" w:hAnsi="Arial" w:cs="Arial"/>
          <w:bCs/>
          <w:szCs w:val="22"/>
        </w:rPr>
        <w:t xml:space="preserve"> </w:t>
      </w:r>
      <w:r w:rsidRPr="00D233E4">
        <w:rPr>
          <w:rFonts w:ascii="Arial" w:hAnsi="Arial" w:cs="Arial"/>
          <w:bCs/>
          <w:szCs w:val="22"/>
        </w:rPr>
        <w:t>1 a Modulu 2, bylo tripartitou doporučeno prověřit, zda nedochází k nedorozumění v přihlašování nebo ve výkaznictví.</w:t>
      </w:r>
      <w:r w:rsidR="006427E3">
        <w:rPr>
          <w:rFonts w:ascii="Arial" w:hAnsi="Arial" w:cs="Arial"/>
          <w:bCs/>
          <w:szCs w:val="22"/>
        </w:rPr>
        <w:t xml:space="preserve"> Představitel ČKR k této věci doplnil, že je třeba zohlednit také to, že </w:t>
      </w:r>
      <w:r w:rsidR="006427E3" w:rsidRPr="006427E3">
        <w:rPr>
          <w:rFonts w:ascii="Arial" w:hAnsi="Arial" w:cs="Arial"/>
          <w:bCs/>
          <w:szCs w:val="22"/>
        </w:rPr>
        <w:t xml:space="preserve">distribuce výsledků hodnocených v M1 je zásadním způsobem ovlivněna tím, jak VŠ pracují s tzv. posilující složkou. Celá řada VŠ totiž v rámci této posilující části předkládá výsledky </w:t>
      </w:r>
      <w:r w:rsidR="0047747E">
        <w:rPr>
          <w:rFonts w:ascii="Arial" w:hAnsi="Arial" w:cs="Arial"/>
          <w:bCs/>
          <w:szCs w:val="22"/>
        </w:rPr>
        <w:t xml:space="preserve">zejména </w:t>
      </w:r>
      <w:r w:rsidR="006427E3" w:rsidRPr="006427E3">
        <w:rPr>
          <w:rFonts w:ascii="Arial" w:hAnsi="Arial" w:cs="Arial"/>
          <w:bCs/>
          <w:szCs w:val="22"/>
        </w:rPr>
        <w:t xml:space="preserve">v rámci </w:t>
      </w:r>
      <w:r w:rsidR="006427E3">
        <w:rPr>
          <w:rFonts w:ascii="Arial" w:hAnsi="Arial" w:cs="Arial"/>
          <w:bCs/>
          <w:szCs w:val="22"/>
        </w:rPr>
        <w:t>OP06, aby v této skupině</w:t>
      </w:r>
      <w:r w:rsidR="006427E3" w:rsidRPr="006427E3">
        <w:rPr>
          <w:rFonts w:ascii="Arial" w:hAnsi="Arial" w:cs="Arial"/>
          <w:bCs/>
          <w:szCs w:val="22"/>
        </w:rPr>
        <w:t xml:space="preserve"> bylo dosaženo hodnocení robustnější skupiny výsledků. To v celkovém kontextu vede k tomu, že podíl ostatních </w:t>
      </w:r>
      <w:r w:rsidR="006427E3">
        <w:rPr>
          <w:rFonts w:ascii="Arial" w:hAnsi="Arial" w:cs="Arial"/>
          <w:bCs/>
          <w:szCs w:val="22"/>
        </w:rPr>
        <w:t>vědních oblastí</w:t>
      </w:r>
      <w:r w:rsidR="006427E3" w:rsidRPr="006427E3">
        <w:rPr>
          <w:rFonts w:ascii="Arial" w:hAnsi="Arial" w:cs="Arial"/>
          <w:bCs/>
          <w:szCs w:val="22"/>
        </w:rPr>
        <w:t xml:space="preserve"> ve srovnání s oborovými kapacitami </w:t>
      </w:r>
      <w:r w:rsidR="006427E3">
        <w:rPr>
          <w:rFonts w:ascii="Arial" w:hAnsi="Arial" w:cs="Arial"/>
          <w:bCs/>
          <w:szCs w:val="22"/>
        </w:rPr>
        <w:t xml:space="preserve">deklarovanými </w:t>
      </w:r>
      <w:r w:rsidR="006427E3" w:rsidRPr="006427E3">
        <w:rPr>
          <w:rFonts w:ascii="Arial" w:hAnsi="Arial" w:cs="Arial"/>
          <w:bCs/>
          <w:szCs w:val="22"/>
        </w:rPr>
        <w:t>VŠ klesá.</w:t>
      </w:r>
    </w:p>
    <w:p w14:paraId="6F97FD8F" w14:textId="7512B5E3" w:rsidR="009502D4" w:rsidRPr="00D233E4" w:rsidRDefault="009502D4" w:rsidP="00E3320D">
      <w:pPr>
        <w:spacing w:after="120" w:line="276" w:lineRule="auto"/>
        <w:jc w:val="both"/>
        <w:rPr>
          <w:rFonts w:ascii="Arial" w:hAnsi="Arial" w:cs="Arial"/>
          <w:bCs/>
          <w:szCs w:val="22"/>
        </w:rPr>
      </w:pPr>
    </w:p>
    <w:p w14:paraId="72AF1651" w14:textId="28F9CF32" w:rsidR="00165EC7" w:rsidRDefault="00165EC7" w:rsidP="00E3320D">
      <w:pPr>
        <w:spacing w:after="120" w:line="276" w:lineRule="auto"/>
        <w:jc w:val="both"/>
        <w:rPr>
          <w:rFonts w:ascii="Arial" w:hAnsi="Arial" w:cs="Arial"/>
          <w:bCs/>
          <w:szCs w:val="22"/>
        </w:rPr>
      </w:pPr>
      <w:r>
        <w:rPr>
          <w:rFonts w:ascii="Arial" w:hAnsi="Arial" w:cs="Arial"/>
          <w:bCs/>
          <w:szCs w:val="22"/>
        </w:rPr>
        <w:t>Samostatn</w:t>
      </w:r>
      <w:r w:rsidR="00FA5DE5">
        <w:rPr>
          <w:rFonts w:ascii="Arial" w:hAnsi="Arial" w:cs="Arial"/>
          <w:bCs/>
          <w:szCs w:val="22"/>
        </w:rPr>
        <w:t>ým bodem jednání</w:t>
      </w:r>
      <w:r w:rsidR="00E51E96">
        <w:rPr>
          <w:rFonts w:ascii="Arial" w:hAnsi="Arial" w:cs="Arial"/>
          <w:bCs/>
          <w:szCs w:val="22"/>
        </w:rPr>
        <w:t xml:space="preserve"> </w:t>
      </w:r>
      <w:r w:rsidR="00FA5DE5">
        <w:rPr>
          <w:rFonts w:ascii="Arial" w:hAnsi="Arial" w:cs="Arial"/>
          <w:bCs/>
          <w:szCs w:val="22"/>
        </w:rPr>
        <w:t>bylo</w:t>
      </w:r>
      <w:r>
        <w:rPr>
          <w:rFonts w:ascii="Arial" w:hAnsi="Arial" w:cs="Arial"/>
          <w:bCs/>
          <w:szCs w:val="22"/>
        </w:rPr>
        <w:t xml:space="preserve"> hodnocení nových subjektů</w:t>
      </w:r>
      <w:r w:rsidR="009502D4">
        <w:rPr>
          <w:rFonts w:ascii="Arial" w:hAnsi="Arial" w:cs="Arial"/>
          <w:bCs/>
          <w:szCs w:val="22"/>
        </w:rPr>
        <w:t xml:space="preserve"> (soukromých vysokých škol)</w:t>
      </w:r>
      <w:r>
        <w:rPr>
          <w:rFonts w:ascii="Arial" w:hAnsi="Arial" w:cs="Arial"/>
          <w:bCs/>
          <w:szCs w:val="22"/>
        </w:rPr>
        <w:t xml:space="preserve">, které v mezidobí od uzavření </w:t>
      </w:r>
      <w:r w:rsidR="00FA5DE5">
        <w:rPr>
          <w:rFonts w:ascii="Arial" w:hAnsi="Arial" w:cs="Arial"/>
          <w:bCs/>
          <w:szCs w:val="22"/>
        </w:rPr>
        <w:t xml:space="preserve">posledního </w:t>
      </w:r>
      <w:r>
        <w:rPr>
          <w:rFonts w:ascii="Arial" w:hAnsi="Arial" w:cs="Arial"/>
          <w:bCs/>
          <w:szCs w:val="22"/>
        </w:rPr>
        <w:t>kompletního hodnocení</w:t>
      </w:r>
      <w:r w:rsidR="00FA5DE5">
        <w:rPr>
          <w:rFonts w:ascii="Arial" w:hAnsi="Arial" w:cs="Arial"/>
          <w:bCs/>
          <w:szCs w:val="22"/>
        </w:rPr>
        <w:t xml:space="preserve"> v roce 2020</w:t>
      </w:r>
      <w:r>
        <w:rPr>
          <w:rFonts w:ascii="Arial" w:hAnsi="Arial" w:cs="Arial"/>
          <w:bCs/>
          <w:szCs w:val="22"/>
        </w:rPr>
        <w:t xml:space="preserve"> přihlásil poskytovatel </w:t>
      </w:r>
      <w:r w:rsidR="009502D4">
        <w:rPr>
          <w:rFonts w:ascii="Arial" w:hAnsi="Arial" w:cs="Arial"/>
          <w:bCs/>
          <w:szCs w:val="22"/>
        </w:rPr>
        <w:t xml:space="preserve">(MŠMT) </w:t>
      </w:r>
      <w:r>
        <w:rPr>
          <w:rFonts w:ascii="Arial" w:hAnsi="Arial" w:cs="Arial"/>
          <w:bCs/>
          <w:szCs w:val="22"/>
        </w:rPr>
        <w:t>do hodnocení výsledků na národní úrovni, ačkoli jim IP DKRVO neposkytuje</w:t>
      </w:r>
      <w:r w:rsidR="009502D4">
        <w:rPr>
          <w:rFonts w:ascii="Arial" w:hAnsi="Arial" w:cs="Arial"/>
          <w:bCs/>
          <w:szCs w:val="22"/>
        </w:rPr>
        <w:t xml:space="preserve">: </w:t>
      </w:r>
      <w:r w:rsidR="000E1809" w:rsidRPr="000E1809">
        <w:rPr>
          <w:rFonts w:ascii="Arial" w:hAnsi="Arial" w:cs="Arial"/>
          <w:bCs/>
          <w:szCs w:val="22"/>
        </w:rPr>
        <w:t>AMBIS vysoká škola, a.s.</w:t>
      </w:r>
      <w:r w:rsidR="000E1809">
        <w:rPr>
          <w:rFonts w:ascii="Arial" w:hAnsi="Arial" w:cs="Arial"/>
          <w:bCs/>
          <w:szCs w:val="22"/>
        </w:rPr>
        <w:t xml:space="preserve">, </w:t>
      </w:r>
      <w:r w:rsidR="009502D4">
        <w:rPr>
          <w:rFonts w:ascii="Arial" w:hAnsi="Arial" w:cs="Arial"/>
          <w:bCs/>
          <w:szCs w:val="22"/>
        </w:rPr>
        <w:t>Angloamerická vysoká škola,</w:t>
      </w:r>
      <w:r w:rsidR="000E1809">
        <w:rPr>
          <w:rFonts w:ascii="Arial" w:hAnsi="Arial" w:cs="Arial"/>
          <w:bCs/>
          <w:szCs w:val="22"/>
        </w:rPr>
        <w:t xml:space="preserve"> </w:t>
      </w:r>
      <w:r w:rsidR="000E1809" w:rsidRPr="000E1809">
        <w:rPr>
          <w:rFonts w:ascii="Arial" w:hAnsi="Arial" w:cs="Arial"/>
          <w:bCs/>
          <w:szCs w:val="22"/>
        </w:rPr>
        <w:t>Evropská výzkumná univerzita</w:t>
      </w:r>
      <w:r w:rsidR="000E1809">
        <w:rPr>
          <w:rFonts w:ascii="Arial" w:hAnsi="Arial" w:cs="Arial"/>
          <w:bCs/>
          <w:szCs w:val="22"/>
        </w:rPr>
        <w:t xml:space="preserve">, </w:t>
      </w:r>
      <w:r w:rsidR="000E1809" w:rsidRPr="000E1809">
        <w:rPr>
          <w:rFonts w:ascii="Arial" w:hAnsi="Arial" w:cs="Arial"/>
          <w:bCs/>
          <w:szCs w:val="22"/>
        </w:rPr>
        <w:t>Moravská vysoká škola Olomouc, o.p.s.</w:t>
      </w:r>
      <w:r w:rsidR="000E1809">
        <w:rPr>
          <w:rFonts w:ascii="Arial" w:hAnsi="Arial" w:cs="Arial"/>
          <w:bCs/>
          <w:szCs w:val="22"/>
        </w:rPr>
        <w:t xml:space="preserve">, </w:t>
      </w:r>
      <w:r w:rsidR="000E1809" w:rsidRPr="000E1809">
        <w:rPr>
          <w:rFonts w:ascii="Arial" w:hAnsi="Arial" w:cs="Arial"/>
          <w:bCs/>
          <w:szCs w:val="22"/>
        </w:rPr>
        <w:t>Panevropská univerzita, a.s.</w:t>
      </w:r>
      <w:r w:rsidR="000E1809">
        <w:rPr>
          <w:rFonts w:ascii="Arial" w:hAnsi="Arial" w:cs="Arial"/>
          <w:bCs/>
          <w:szCs w:val="22"/>
        </w:rPr>
        <w:t xml:space="preserve">, </w:t>
      </w:r>
      <w:r w:rsidR="000E1809" w:rsidRPr="000E1809">
        <w:rPr>
          <w:rFonts w:ascii="Arial" w:hAnsi="Arial" w:cs="Arial"/>
          <w:bCs/>
          <w:szCs w:val="22"/>
        </w:rPr>
        <w:t>Pražská vysoká škola psychosociálních studií, s.r.o.</w:t>
      </w:r>
      <w:r w:rsidR="009502D4">
        <w:rPr>
          <w:rFonts w:ascii="Arial" w:hAnsi="Arial" w:cs="Arial"/>
          <w:bCs/>
          <w:szCs w:val="22"/>
        </w:rPr>
        <w:t xml:space="preserve"> </w:t>
      </w:r>
      <w:r>
        <w:rPr>
          <w:rFonts w:ascii="Arial" w:hAnsi="Arial" w:cs="Arial"/>
          <w:bCs/>
          <w:szCs w:val="22"/>
        </w:rPr>
        <w:t>Je otázkou</w:t>
      </w:r>
      <w:r w:rsidR="004159C8">
        <w:rPr>
          <w:rFonts w:ascii="Arial" w:hAnsi="Arial" w:cs="Arial"/>
          <w:bCs/>
          <w:szCs w:val="22"/>
        </w:rPr>
        <w:t>,</w:t>
      </w:r>
      <w:r>
        <w:rPr>
          <w:rFonts w:ascii="Arial" w:hAnsi="Arial" w:cs="Arial"/>
          <w:bCs/>
          <w:szCs w:val="22"/>
        </w:rPr>
        <w:t xml:space="preserve"> jakým způsobem k t</w:t>
      </w:r>
      <w:r w:rsidR="007A7C9C">
        <w:rPr>
          <w:rFonts w:ascii="Arial" w:hAnsi="Arial" w:cs="Arial"/>
          <w:bCs/>
          <w:szCs w:val="22"/>
        </w:rPr>
        <w:t>akovým případům koncepčně přistupova</w:t>
      </w:r>
      <w:r>
        <w:rPr>
          <w:rFonts w:ascii="Arial" w:hAnsi="Arial" w:cs="Arial"/>
          <w:bCs/>
          <w:szCs w:val="22"/>
        </w:rPr>
        <w:t xml:space="preserve">t. Definitivní závěry po dohodě s poskytovatelem budou učiněny po provedení </w:t>
      </w:r>
      <w:r w:rsidR="00D938BA">
        <w:rPr>
          <w:rFonts w:ascii="Arial" w:hAnsi="Arial" w:cs="Arial"/>
          <w:bCs/>
          <w:szCs w:val="22"/>
        </w:rPr>
        <w:t>kompletního</w:t>
      </w:r>
      <w:r>
        <w:rPr>
          <w:rFonts w:ascii="Arial" w:hAnsi="Arial" w:cs="Arial"/>
          <w:bCs/>
          <w:szCs w:val="22"/>
        </w:rPr>
        <w:t xml:space="preserve"> hodnocení v příštím roce. </w:t>
      </w:r>
    </w:p>
    <w:p w14:paraId="6E0E1DF6" w14:textId="2E2AB11A" w:rsidR="001E1CB5" w:rsidRDefault="001E1CB5" w:rsidP="00E3320D">
      <w:pPr>
        <w:spacing w:after="120" w:line="276" w:lineRule="auto"/>
        <w:jc w:val="both"/>
        <w:rPr>
          <w:rFonts w:ascii="Arial" w:hAnsi="Arial" w:cs="Arial"/>
          <w:b/>
          <w:bCs/>
          <w:i/>
          <w:szCs w:val="22"/>
        </w:rPr>
      </w:pPr>
    </w:p>
    <w:p w14:paraId="7AFD3ABA" w14:textId="77777777" w:rsidR="00F1783D" w:rsidRDefault="00F1783D" w:rsidP="00E3320D">
      <w:pPr>
        <w:spacing w:after="120" w:line="276" w:lineRule="auto"/>
        <w:jc w:val="both"/>
        <w:rPr>
          <w:rFonts w:ascii="Arial" w:hAnsi="Arial" w:cs="Arial"/>
          <w:b/>
          <w:bCs/>
          <w:i/>
          <w:szCs w:val="22"/>
        </w:rPr>
      </w:pPr>
    </w:p>
    <w:p w14:paraId="35557039" w14:textId="5ABA9B8F" w:rsidR="00E62637" w:rsidRPr="003B284D" w:rsidRDefault="00E62637" w:rsidP="00E3320D">
      <w:pPr>
        <w:spacing w:after="120" w:line="276" w:lineRule="auto"/>
        <w:jc w:val="both"/>
        <w:rPr>
          <w:rFonts w:ascii="Arial" w:hAnsi="Arial" w:cs="Arial"/>
          <w:b/>
          <w:bCs/>
          <w:i/>
          <w:szCs w:val="22"/>
        </w:rPr>
      </w:pPr>
      <w:r w:rsidRPr="003B284D">
        <w:rPr>
          <w:rFonts w:ascii="Arial" w:hAnsi="Arial" w:cs="Arial"/>
          <w:b/>
          <w:bCs/>
          <w:i/>
          <w:szCs w:val="22"/>
        </w:rPr>
        <w:t>Nedílnou součástí tohoto Protokolu jsou přílohy:</w:t>
      </w:r>
    </w:p>
    <w:p w14:paraId="42F46ABE" w14:textId="77777777" w:rsidR="00E62637" w:rsidRPr="003B284D" w:rsidRDefault="00E62637" w:rsidP="00E3320D">
      <w:pPr>
        <w:pStyle w:val="Odstavecseseznamem"/>
        <w:numPr>
          <w:ilvl w:val="0"/>
          <w:numId w:val="27"/>
        </w:numPr>
        <w:spacing w:after="120" w:line="276" w:lineRule="auto"/>
        <w:jc w:val="both"/>
        <w:rPr>
          <w:rFonts w:ascii="Arial" w:hAnsi="Arial" w:cs="Arial"/>
          <w:b/>
          <w:bCs/>
          <w:i/>
          <w:szCs w:val="22"/>
        </w:rPr>
      </w:pPr>
      <w:r w:rsidRPr="003B284D">
        <w:rPr>
          <w:rFonts w:ascii="Arial" w:hAnsi="Arial" w:cs="Arial"/>
          <w:b/>
          <w:bCs/>
          <w:i/>
          <w:szCs w:val="22"/>
        </w:rPr>
        <w:t>Předmět jednání</w:t>
      </w:r>
    </w:p>
    <w:p w14:paraId="510F0A7E" w14:textId="19899FD2" w:rsidR="00E62637" w:rsidRPr="00C16286" w:rsidRDefault="0045489D" w:rsidP="00E3320D">
      <w:pPr>
        <w:pStyle w:val="Odstavecseseznamem"/>
        <w:numPr>
          <w:ilvl w:val="0"/>
          <w:numId w:val="27"/>
        </w:numPr>
        <w:spacing w:after="120" w:line="276" w:lineRule="auto"/>
        <w:jc w:val="both"/>
        <w:rPr>
          <w:rFonts w:ascii="Arial" w:hAnsi="Arial" w:cs="Arial"/>
          <w:b/>
          <w:bCs/>
          <w:i/>
          <w:szCs w:val="22"/>
        </w:rPr>
      </w:pPr>
      <w:r w:rsidRPr="00C16286">
        <w:rPr>
          <w:rFonts w:ascii="Arial" w:hAnsi="Arial" w:cs="Arial"/>
          <w:b/>
          <w:bCs/>
          <w:i/>
          <w:szCs w:val="22"/>
        </w:rPr>
        <w:t>Š</w:t>
      </w:r>
      <w:r w:rsidR="00E62637" w:rsidRPr="00C16286">
        <w:rPr>
          <w:rFonts w:ascii="Arial" w:hAnsi="Arial" w:cs="Arial"/>
          <w:b/>
          <w:bCs/>
          <w:i/>
          <w:szCs w:val="22"/>
        </w:rPr>
        <w:t>kálování VO podle M17+</w:t>
      </w:r>
    </w:p>
    <w:p w14:paraId="4FC50817" w14:textId="4D6BE07F" w:rsidR="00075CB4" w:rsidRPr="00C16286" w:rsidRDefault="00075CB4" w:rsidP="00E3320D">
      <w:pPr>
        <w:pStyle w:val="Odstavecseseznamem"/>
        <w:numPr>
          <w:ilvl w:val="0"/>
          <w:numId w:val="27"/>
        </w:numPr>
        <w:spacing w:after="120" w:line="276" w:lineRule="auto"/>
        <w:jc w:val="both"/>
        <w:rPr>
          <w:rFonts w:ascii="Arial" w:hAnsi="Arial" w:cs="Arial"/>
          <w:b/>
          <w:bCs/>
          <w:i/>
          <w:szCs w:val="22"/>
        </w:rPr>
      </w:pPr>
      <w:r w:rsidRPr="00C16286">
        <w:rPr>
          <w:rFonts w:ascii="Arial" w:hAnsi="Arial" w:cs="Arial"/>
          <w:b/>
          <w:bCs/>
          <w:i/>
          <w:szCs w:val="22"/>
        </w:rPr>
        <w:t>Listy VŠ</w:t>
      </w:r>
    </w:p>
    <w:p w14:paraId="06201562" w14:textId="16214A90" w:rsidR="006308B8" w:rsidRPr="003B284D" w:rsidRDefault="006308B8" w:rsidP="00E3320D">
      <w:pPr>
        <w:pStyle w:val="Odstavecseseznamem"/>
        <w:spacing w:after="120" w:line="276" w:lineRule="auto"/>
        <w:ind w:left="0"/>
        <w:contextualSpacing w:val="0"/>
        <w:jc w:val="both"/>
        <w:rPr>
          <w:rFonts w:ascii="Arial" w:hAnsi="Arial" w:cs="Arial"/>
          <w:i/>
        </w:rPr>
      </w:pPr>
    </w:p>
    <w:p w14:paraId="53FF9118" w14:textId="3FB8EAD5" w:rsidR="0045489D" w:rsidRPr="000E5E9D" w:rsidRDefault="0045489D" w:rsidP="00E3320D">
      <w:pPr>
        <w:pStyle w:val="Odstavecseseznamem"/>
        <w:spacing w:after="120" w:line="276" w:lineRule="auto"/>
        <w:ind w:left="0"/>
        <w:contextualSpacing w:val="0"/>
        <w:jc w:val="both"/>
        <w:rPr>
          <w:rFonts w:ascii="Arial" w:hAnsi="Arial" w:cs="Arial"/>
          <w:i/>
        </w:rPr>
      </w:pPr>
      <w:r w:rsidRPr="000E5E9D">
        <w:rPr>
          <w:rFonts w:ascii="Arial" w:hAnsi="Arial" w:cs="Arial"/>
          <w:i/>
        </w:rPr>
        <w:t xml:space="preserve">Zapsala: </w:t>
      </w:r>
      <w:r w:rsidR="00A9133B" w:rsidRPr="000E5E9D">
        <w:rPr>
          <w:rFonts w:ascii="Arial" w:hAnsi="Arial" w:cs="Arial"/>
          <w:i/>
        </w:rPr>
        <w:t xml:space="preserve">Mgr. Michaela </w:t>
      </w:r>
      <w:proofErr w:type="spellStart"/>
      <w:r w:rsidR="00A9133B" w:rsidRPr="000E5E9D">
        <w:rPr>
          <w:rFonts w:ascii="Arial" w:hAnsi="Arial" w:cs="Arial"/>
          <w:i/>
        </w:rPr>
        <w:t>Honelová</w:t>
      </w:r>
      <w:proofErr w:type="spellEnd"/>
      <w:r w:rsidR="005706B6" w:rsidRPr="000E5E9D">
        <w:rPr>
          <w:rFonts w:ascii="Arial" w:hAnsi="Arial" w:cs="Arial"/>
          <w:i/>
        </w:rPr>
        <w:t>, Ph.D.</w:t>
      </w:r>
    </w:p>
    <w:p w14:paraId="648D3F79" w14:textId="69E2A441" w:rsidR="009744BC" w:rsidRPr="009744BC" w:rsidRDefault="0045489D" w:rsidP="004159C8">
      <w:pPr>
        <w:spacing w:after="120" w:line="276" w:lineRule="auto"/>
        <w:jc w:val="both"/>
        <w:rPr>
          <w:rFonts w:ascii="Arial" w:hAnsi="Arial" w:cs="Arial"/>
          <w:i/>
          <w:iCs/>
          <w:szCs w:val="22"/>
          <w:shd w:val="clear" w:color="auto" w:fill="FFFFFF"/>
        </w:rPr>
      </w:pPr>
      <w:r w:rsidRPr="000E5E9D">
        <w:rPr>
          <w:rFonts w:ascii="Arial" w:hAnsi="Arial" w:cs="Arial"/>
          <w:i/>
          <w:szCs w:val="22"/>
          <w:shd w:val="clear" w:color="auto" w:fill="FFFFFF"/>
        </w:rPr>
        <w:t>Schválili:</w:t>
      </w:r>
      <w:r w:rsidR="002B7FFD" w:rsidRPr="000E5E9D">
        <w:rPr>
          <w:rFonts w:ascii="Arial" w:hAnsi="Arial" w:cs="Arial"/>
          <w:i/>
          <w:szCs w:val="22"/>
          <w:shd w:val="clear" w:color="auto" w:fill="FFFFFF"/>
        </w:rPr>
        <w:t xml:space="preserve"> </w:t>
      </w:r>
      <w:r w:rsidR="009744BC" w:rsidRPr="000E5E9D">
        <w:rPr>
          <w:rFonts w:ascii="Arial" w:hAnsi="Arial" w:cs="Arial"/>
          <w:i/>
          <w:iCs/>
          <w:szCs w:val="22"/>
        </w:rPr>
        <w:t xml:space="preserve">prof. PaedDr. Radka Wildová, </w:t>
      </w:r>
      <w:r w:rsidR="009744BC" w:rsidRPr="000E5E9D">
        <w:rPr>
          <w:rFonts w:ascii="Arial" w:hAnsi="Arial" w:cs="Arial"/>
          <w:i/>
          <w:iCs/>
          <w:sz w:val="20"/>
        </w:rPr>
        <w:t>CSc.</w:t>
      </w:r>
      <w:r w:rsidR="009744BC" w:rsidRPr="000E5E9D">
        <w:rPr>
          <w:rFonts w:ascii="Arial" w:hAnsi="Arial" w:cs="Arial"/>
          <w:i/>
          <w:iCs/>
          <w:szCs w:val="22"/>
        </w:rPr>
        <w:t>;</w:t>
      </w:r>
      <w:r w:rsidR="009744BC" w:rsidRPr="000E5E9D">
        <w:rPr>
          <w:rFonts w:ascii="Arial" w:hAnsi="Arial" w:cs="Arial"/>
          <w:i/>
          <w:szCs w:val="22"/>
        </w:rPr>
        <w:t xml:space="preserve"> </w:t>
      </w:r>
      <w:r w:rsidR="002B7FFD" w:rsidRPr="000E5E9D">
        <w:rPr>
          <w:rFonts w:ascii="Arial" w:hAnsi="Arial" w:cs="Arial"/>
          <w:i/>
          <w:sz w:val="20"/>
          <w:shd w:val="clear" w:color="auto" w:fill="FFFFFF"/>
        </w:rPr>
        <w:t>Mgr</w:t>
      </w:r>
      <w:r w:rsidR="002B7FFD" w:rsidRPr="000E5E9D">
        <w:rPr>
          <w:rFonts w:ascii="Arial" w:hAnsi="Arial" w:cs="Arial"/>
          <w:i/>
          <w:szCs w:val="22"/>
          <w:shd w:val="clear" w:color="auto" w:fill="FFFFFF"/>
        </w:rPr>
        <w:t xml:space="preserve">. Vojtěch Tomášek; Mgr. Vojtěch Fikar; PhDr. Sandra </w:t>
      </w:r>
      <w:proofErr w:type="spellStart"/>
      <w:r w:rsidR="002B7FFD" w:rsidRPr="000E5E9D">
        <w:rPr>
          <w:rFonts w:ascii="Arial" w:hAnsi="Arial" w:cs="Arial"/>
          <w:i/>
          <w:szCs w:val="22"/>
          <w:shd w:val="clear" w:color="auto" w:fill="FFFFFF"/>
        </w:rPr>
        <w:t>Štollová</w:t>
      </w:r>
      <w:proofErr w:type="spellEnd"/>
      <w:r w:rsidR="002B7FFD" w:rsidRPr="000E5E9D">
        <w:rPr>
          <w:rFonts w:ascii="Arial" w:hAnsi="Arial" w:cs="Arial"/>
          <w:i/>
          <w:szCs w:val="22"/>
          <w:shd w:val="clear" w:color="auto" w:fill="FFFFFF"/>
        </w:rPr>
        <w:t>, Ph.D.</w:t>
      </w:r>
      <w:r w:rsidR="002B7FFD" w:rsidRPr="000E5E9D">
        <w:rPr>
          <w:rFonts w:ascii="Arial" w:hAnsi="Arial" w:cs="Arial"/>
          <w:i/>
          <w:szCs w:val="22"/>
        </w:rPr>
        <w:t>;</w:t>
      </w:r>
      <w:r w:rsidRPr="000E5E9D">
        <w:rPr>
          <w:rFonts w:ascii="Arial" w:hAnsi="Arial" w:cs="Arial"/>
          <w:i/>
          <w:szCs w:val="22"/>
          <w:shd w:val="clear" w:color="auto" w:fill="FFFFFF"/>
        </w:rPr>
        <w:t xml:space="preserve"> </w:t>
      </w:r>
      <w:r w:rsidR="009744BC" w:rsidRPr="000E5E9D">
        <w:rPr>
          <w:rFonts w:ascii="Arial" w:hAnsi="Arial" w:cs="Arial"/>
          <w:i/>
          <w:iCs/>
          <w:szCs w:val="22"/>
        </w:rPr>
        <w:t>RNDr. Miloslav Frýzek</w:t>
      </w:r>
      <w:r w:rsidR="009744BC" w:rsidRPr="000E5E9D">
        <w:rPr>
          <w:rFonts w:ascii="Arial" w:hAnsi="Arial" w:cs="Arial"/>
          <w:i/>
          <w:szCs w:val="22"/>
        </w:rPr>
        <w:t>;</w:t>
      </w:r>
      <w:r w:rsidR="009744BC" w:rsidRPr="000E5E9D">
        <w:rPr>
          <w:rFonts w:ascii="Arial" w:hAnsi="Arial" w:cs="Arial"/>
          <w:i/>
          <w:iCs/>
          <w:szCs w:val="22"/>
        </w:rPr>
        <w:t xml:space="preserve"> </w:t>
      </w:r>
      <w:r w:rsidR="004159C8" w:rsidRPr="000E5E9D">
        <w:rPr>
          <w:rFonts w:ascii="Arial" w:hAnsi="Arial" w:cs="Arial"/>
          <w:i/>
          <w:iCs/>
          <w:szCs w:val="22"/>
        </w:rPr>
        <w:t>RNDr. Ivan Valach; Mgr. Bc. Václav Jarý</w:t>
      </w:r>
      <w:r w:rsidR="004159C8" w:rsidRPr="000E5E9D">
        <w:rPr>
          <w:rFonts w:ascii="Arial" w:hAnsi="Arial" w:cs="Arial"/>
          <w:i/>
          <w:szCs w:val="22"/>
        </w:rPr>
        <w:t xml:space="preserve">; </w:t>
      </w:r>
      <w:r w:rsidR="002B7FFD" w:rsidRPr="000E5E9D">
        <w:rPr>
          <w:rFonts w:ascii="Arial" w:hAnsi="Arial" w:cs="Arial"/>
          <w:i/>
          <w:szCs w:val="22"/>
        </w:rPr>
        <w:t>prof. PhDr. Dana Hamplová, Ph.D.; Ing. Jiří Holoubek</w:t>
      </w:r>
      <w:r w:rsidR="002B7FFD" w:rsidRPr="000E5E9D">
        <w:rPr>
          <w:rFonts w:ascii="Arial" w:hAnsi="Arial" w:cs="Arial"/>
          <w:iCs/>
          <w:szCs w:val="22"/>
          <w:shd w:val="clear" w:color="auto" w:fill="FFFFFF"/>
        </w:rPr>
        <w:t>;</w:t>
      </w:r>
      <w:r w:rsidR="00C117E6" w:rsidRPr="000E5E9D">
        <w:rPr>
          <w:rFonts w:ascii="Arial" w:hAnsi="Arial" w:cs="Arial"/>
          <w:iCs/>
          <w:szCs w:val="22"/>
          <w:shd w:val="clear" w:color="auto" w:fill="FFFFFF"/>
        </w:rPr>
        <w:t xml:space="preserve"> </w:t>
      </w:r>
      <w:r w:rsidR="003B7D04" w:rsidRPr="000E5E9D">
        <w:rPr>
          <w:rFonts w:ascii="Arial" w:hAnsi="Arial" w:cs="Arial"/>
          <w:i/>
          <w:szCs w:val="22"/>
        </w:rPr>
        <w:t>Ing. Martin Hrdlička, Ph.D., MBA;</w:t>
      </w:r>
      <w:r w:rsidR="003B7D04" w:rsidRPr="000E5E9D">
        <w:rPr>
          <w:rFonts w:ascii="Arial" w:hAnsi="Arial" w:cs="Arial"/>
          <w:szCs w:val="22"/>
        </w:rPr>
        <w:t xml:space="preserve"> </w:t>
      </w:r>
      <w:r w:rsidR="00C117E6" w:rsidRPr="000E5E9D">
        <w:rPr>
          <w:rFonts w:ascii="Arial" w:hAnsi="Arial" w:cs="Arial"/>
          <w:i/>
          <w:szCs w:val="22"/>
          <w:shd w:val="clear" w:color="auto" w:fill="FFFFFF"/>
        </w:rPr>
        <w:t>prof. MUDr. Jan Lata, CS</w:t>
      </w:r>
      <w:r w:rsidR="00984C74" w:rsidRPr="000E5E9D">
        <w:rPr>
          <w:rFonts w:ascii="Arial" w:hAnsi="Arial" w:cs="Arial"/>
          <w:i/>
          <w:szCs w:val="22"/>
          <w:shd w:val="clear" w:color="auto" w:fill="FFFFFF"/>
        </w:rPr>
        <w:t>c.; prof. RNDr. Tomáš Polívka,</w:t>
      </w:r>
      <w:r w:rsidR="002B7FFD" w:rsidRPr="000E5E9D">
        <w:rPr>
          <w:rFonts w:ascii="Arial" w:hAnsi="Arial" w:cs="Arial"/>
          <w:i/>
          <w:szCs w:val="22"/>
          <w:shd w:val="clear" w:color="auto" w:fill="FFFFFF"/>
        </w:rPr>
        <w:t xml:space="preserve"> Ph.D.; </w:t>
      </w:r>
      <w:r w:rsidR="00C117E6" w:rsidRPr="000E5E9D">
        <w:rPr>
          <w:rFonts w:ascii="Arial" w:hAnsi="Arial" w:cs="Arial"/>
          <w:i/>
          <w:szCs w:val="22"/>
          <w:shd w:val="clear" w:color="auto" w:fill="FFFFFF"/>
        </w:rPr>
        <w:t>prof.</w:t>
      </w:r>
      <w:r w:rsidR="003B284D" w:rsidRPr="000E5E9D">
        <w:rPr>
          <w:rFonts w:ascii="Arial" w:hAnsi="Arial" w:cs="Arial"/>
          <w:i/>
          <w:szCs w:val="22"/>
          <w:shd w:val="clear" w:color="auto" w:fill="FFFFFF"/>
        </w:rPr>
        <w:t> </w:t>
      </w:r>
      <w:r w:rsidR="00C117E6" w:rsidRPr="000E5E9D">
        <w:rPr>
          <w:rFonts w:ascii="Arial" w:hAnsi="Arial" w:cs="Arial"/>
          <w:i/>
          <w:szCs w:val="22"/>
          <w:shd w:val="clear" w:color="auto" w:fill="FFFFFF"/>
        </w:rPr>
        <w:t xml:space="preserve">RNDr. Petr Štěpnička, Ph.D., </w:t>
      </w:r>
      <w:proofErr w:type="spellStart"/>
      <w:r w:rsidR="00C117E6" w:rsidRPr="000E5E9D">
        <w:rPr>
          <w:rFonts w:ascii="Arial" w:hAnsi="Arial" w:cs="Arial"/>
          <w:i/>
          <w:szCs w:val="22"/>
          <w:shd w:val="clear" w:color="auto" w:fill="FFFFFF"/>
        </w:rPr>
        <w:t>DSc</w:t>
      </w:r>
      <w:proofErr w:type="spellEnd"/>
      <w:r w:rsidR="00C117E6" w:rsidRPr="000E5E9D">
        <w:rPr>
          <w:rFonts w:ascii="Arial" w:hAnsi="Arial" w:cs="Arial"/>
          <w:i/>
          <w:szCs w:val="22"/>
          <w:shd w:val="clear" w:color="auto" w:fill="FFFFFF"/>
        </w:rPr>
        <w:t xml:space="preserve">.; </w:t>
      </w:r>
      <w:r w:rsidR="00C377E2" w:rsidRPr="000E5E9D">
        <w:rPr>
          <w:rFonts w:ascii="Arial" w:hAnsi="Arial" w:cs="Arial"/>
          <w:i/>
          <w:szCs w:val="22"/>
          <w:shd w:val="clear" w:color="auto" w:fill="FFFFFF"/>
        </w:rPr>
        <w:t xml:space="preserve">Ph.D.; </w:t>
      </w:r>
      <w:r w:rsidR="00C377E2" w:rsidRPr="000E5E9D">
        <w:rPr>
          <w:rFonts w:ascii="Arial" w:hAnsi="Arial" w:cs="Arial"/>
          <w:i/>
          <w:szCs w:val="22"/>
        </w:rPr>
        <w:t>prof. RNDr. Bohuslav Rezek, Ph.D.</w:t>
      </w:r>
      <w:r w:rsidR="002B7FFD" w:rsidRPr="000E5E9D">
        <w:rPr>
          <w:rFonts w:ascii="Arial" w:hAnsi="Arial" w:cs="Arial"/>
          <w:i/>
          <w:szCs w:val="22"/>
        </w:rPr>
        <w:t>;</w:t>
      </w:r>
      <w:r w:rsidR="002B7FFD" w:rsidRPr="000E5E9D">
        <w:rPr>
          <w:rFonts w:ascii="Arial" w:hAnsi="Arial" w:cs="Arial"/>
          <w:szCs w:val="22"/>
        </w:rPr>
        <w:t xml:space="preserve"> </w:t>
      </w:r>
      <w:r w:rsidR="002B7FFD" w:rsidRPr="000E5E9D">
        <w:rPr>
          <w:rFonts w:ascii="Arial" w:hAnsi="Arial" w:cs="Arial"/>
          <w:i/>
          <w:szCs w:val="22"/>
        </w:rPr>
        <w:t>prof. Ing. František Štěpánek, Ph.D.;</w:t>
      </w:r>
      <w:r w:rsidR="002B7FFD" w:rsidRPr="000E5E9D">
        <w:rPr>
          <w:rFonts w:ascii="Arial" w:hAnsi="Arial" w:cs="Arial"/>
          <w:bCs/>
          <w:szCs w:val="22"/>
        </w:rPr>
        <w:t xml:space="preserve"> </w:t>
      </w:r>
      <w:r w:rsidR="002B7FFD" w:rsidRPr="000E5E9D">
        <w:rPr>
          <w:rFonts w:ascii="Arial" w:hAnsi="Arial" w:cs="Arial"/>
          <w:bCs/>
          <w:i/>
          <w:szCs w:val="22"/>
        </w:rPr>
        <w:t xml:space="preserve">prof. MUDr. Josef Vymazal, </w:t>
      </w:r>
      <w:proofErr w:type="spellStart"/>
      <w:r w:rsidR="002B7FFD" w:rsidRPr="000E5E9D">
        <w:rPr>
          <w:rFonts w:ascii="Arial" w:hAnsi="Arial" w:cs="Arial"/>
          <w:bCs/>
          <w:i/>
          <w:szCs w:val="22"/>
        </w:rPr>
        <w:t>DSc</w:t>
      </w:r>
      <w:proofErr w:type="spellEnd"/>
      <w:r w:rsidR="002B7FFD" w:rsidRPr="000E5E9D">
        <w:rPr>
          <w:rFonts w:ascii="Arial" w:hAnsi="Arial" w:cs="Arial"/>
          <w:bCs/>
          <w:i/>
          <w:szCs w:val="22"/>
        </w:rPr>
        <w:t>.</w:t>
      </w:r>
      <w:r w:rsidR="002B7FFD" w:rsidRPr="000E5E9D">
        <w:rPr>
          <w:rFonts w:ascii="Arial" w:hAnsi="Arial" w:cs="Arial"/>
          <w:i/>
          <w:szCs w:val="22"/>
        </w:rPr>
        <w:t xml:space="preserve">; </w:t>
      </w:r>
      <w:r w:rsidR="005706B6" w:rsidRPr="000E5E9D">
        <w:rPr>
          <w:rFonts w:ascii="Arial" w:hAnsi="Arial" w:cs="Arial"/>
          <w:i/>
          <w:szCs w:val="22"/>
          <w:shd w:val="clear" w:color="auto" w:fill="FFFFFF"/>
        </w:rPr>
        <w:t xml:space="preserve">prof. Dr. Ing. Luboš Borůvka; </w:t>
      </w:r>
      <w:r w:rsidR="00C117E6" w:rsidRPr="000E5E9D">
        <w:rPr>
          <w:rFonts w:ascii="Arial" w:hAnsi="Arial" w:cs="Arial"/>
          <w:i/>
          <w:szCs w:val="22"/>
          <w:shd w:val="clear" w:color="auto" w:fill="FFFFFF"/>
        </w:rPr>
        <w:t xml:space="preserve">prof. PhDr. David Šmahel, Ph.D.; doc. Dr. </w:t>
      </w:r>
      <w:proofErr w:type="spellStart"/>
      <w:r w:rsidR="00C117E6" w:rsidRPr="000E5E9D">
        <w:rPr>
          <w:rFonts w:ascii="Arial" w:hAnsi="Arial" w:cs="Arial"/>
          <w:i/>
          <w:szCs w:val="22"/>
          <w:shd w:val="clear" w:color="auto" w:fill="FFFFFF"/>
        </w:rPr>
        <w:t>phil</w:t>
      </w:r>
      <w:proofErr w:type="spellEnd"/>
      <w:r w:rsidR="00C117E6" w:rsidRPr="000E5E9D">
        <w:rPr>
          <w:rFonts w:ascii="Arial" w:hAnsi="Arial" w:cs="Arial"/>
          <w:i/>
          <w:szCs w:val="22"/>
          <w:shd w:val="clear" w:color="auto" w:fill="FFFFFF"/>
        </w:rPr>
        <w:t xml:space="preserve">. Jakub </w:t>
      </w:r>
      <w:proofErr w:type="spellStart"/>
      <w:r w:rsidR="00C117E6" w:rsidRPr="000E5E9D">
        <w:rPr>
          <w:rFonts w:ascii="Arial" w:hAnsi="Arial" w:cs="Arial"/>
          <w:i/>
          <w:szCs w:val="22"/>
          <w:shd w:val="clear" w:color="auto" w:fill="FFFFFF"/>
        </w:rPr>
        <w:t>Sirovátka</w:t>
      </w:r>
      <w:proofErr w:type="spellEnd"/>
      <w:r w:rsidR="009744BC" w:rsidRPr="000E5E9D">
        <w:rPr>
          <w:rFonts w:ascii="Arial" w:hAnsi="Arial" w:cs="Arial"/>
          <w:szCs w:val="22"/>
        </w:rPr>
        <w:t xml:space="preserve">; </w:t>
      </w:r>
      <w:r w:rsidR="009744BC" w:rsidRPr="000E5E9D">
        <w:rPr>
          <w:rFonts w:ascii="Arial" w:hAnsi="Arial" w:cs="Arial"/>
          <w:i/>
          <w:iCs/>
          <w:szCs w:val="22"/>
        </w:rPr>
        <w:t>prof. PhDr. Michaela Hrubá, Ph.D.; prof. Ing. Libor Čapek, Ph.D.</w:t>
      </w:r>
    </w:p>
    <w:p w14:paraId="4EA800E7" w14:textId="77777777" w:rsidR="008534FC" w:rsidRDefault="008534FC" w:rsidP="00E3320D">
      <w:pPr>
        <w:spacing w:after="120" w:line="276" w:lineRule="auto"/>
        <w:jc w:val="both"/>
        <w:rPr>
          <w:rFonts w:ascii="Arial" w:hAnsi="Arial" w:cs="Arial"/>
          <w:bCs/>
          <w:i/>
          <w:szCs w:val="22"/>
        </w:rPr>
      </w:pPr>
    </w:p>
    <w:p w14:paraId="538C6188" w14:textId="77777777" w:rsidR="008534FC" w:rsidRDefault="008534FC" w:rsidP="00E3320D">
      <w:pPr>
        <w:spacing w:after="120" w:line="276" w:lineRule="auto"/>
        <w:jc w:val="both"/>
        <w:rPr>
          <w:rFonts w:ascii="Arial" w:hAnsi="Arial" w:cs="Arial"/>
          <w:bCs/>
          <w:i/>
          <w:szCs w:val="22"/>
        </w:rPr>
      </w:pPr>
    </w:p>
    <w:p w14:paraId="02FBE0D4" w14:textId="77777777" w:rsidR="008534FC" w:rsidRDefault="008534FC" w:rsidP="00E3320D">
      <w:pPr>
        <w:spacing w:after="120" w:line="276" w:lineRule="auto"/>
        <w:jc w:val="both"/>
        <w:rPr>
          <w:rFonts w:ascii="Arial" w:hAnsi="Arial" w:cs="Arial"/>
          <w:bCs/>
          <w:i/>
          <w:szCs w:val="22"/>
        </w:rPr>
      </w:pPr>
    </w:p>
    <w:p w14:paraId="7DFE252E" w14:textId="77777777" w:rsidR="008534FC" w:rsidRDefault="008534FC" w:rsidP="00E3320D">
      <w:pPr>
        <w:spacing w:after="120" w:line="276" w:lineRule="auto"/>
        <w:jc w:val="both"/>
        <w:rPr>
          <w:rFonts w:ascii="Arial" w:hAnsi="Arial" w:cs="Arial"/>
          <w:bCs/>
          <w:i/>
          <w:szCs w:val="22"/>
        </w:rPr>
      </w:pPr>
    </w:p>
    <w:p w14:paraId="0DEA0616" w14:textId="77777777" w:rsidR="008534FC" w:rsidRDefault="008534FC" w:rsidP="00E3320D">
      <w:pPr>
        <w:spacing w:after="120" w:line="276" w:lineRule="auto"/>
        <w:jc w:val="both"/>
        <w:rPr>
          <w:rFonts w:ascii="Arial" w:hAnsi="Arial" w:cs="Arial"/>
          <w:bCs/>
          <w:i/>
          <w:szCs w:val="22"/>
        </w:rPr>
      </w:pPr>
    </w:p>
    <w:p w14:paraId="7D8D7F68" w14:textId="77777777" w:rsidR="008534FC" w:rsidRDefault="008534FC" w:rsidP="00E3320D">
      <w:pPr>
        <w:spacing w:after="120" w:line="276" w:lineRule="auto"/>
        <w:jc w:val="both"/>
        <w:rPr>
          <w:rFonts w:ascii="Arial" w:hAnsi="Arial" w:cs="Arial"/>
          <w:bCs/>
          <w:i/>
          <w:szCs w:val="22"/>
        </w:rPr>
      </w:pPr>
    </w:p>
    <w:p w14:paraId="004079D8" w14:textId="77777777" w:rsidR="008534FC" w:rsidRDefault="008534FC" w:rsidP="00E3320D">
      <w:pPr>
        <w:spacing w:after="120" w:line="276" w:lineRule="auto"/>
        <w:jc w:val="both"/>
        <w:rPr>
          <w:rFonts w:ascii="Arial" w:hAnsi="Arial" w:cs="Arial"/>
          <w:bCs/>
          <w:i/>
          <w:szCs w:val="22"/>
        </w:rPr>
      </w:pPr>
    </w:p>
    <w:p w14:paraId="3ECADAEC" w14:textId="77777777" w:rsidR="008534FC" w:rsidRDefault="008534FC" w:rsidP="00E3320D">
      <w:pPr>
        <w:spacing w:after="120" w:line="276" w:lineRule="auto"/>
        <w:jc w:val="both"/>
        <w:rPr>
          <w:rFonts w:ascii="Arial" w:hAnsi="Arial" w:cs="Arial"/>
          <w:bCs/>
          <w:i/>
          <w:szCs w:val="22"/>
        </w:rPr>
      </w:pPr>
    </w:p>
    <w:p w14:paraId="1E88D001" w14:textId="77777777" w:rsidR="003821C5" w:rsidRDefault="003821C5" w:rsidP="00E3320D">
      <w:pPr>
        <w:spacing w:after="120" w:line="276" w:lineRule="auto"/>
        <w:jc w:val="both"/>
        <w:rPr>
          <w:rFonts w:ascii="Arial" w:hAnsi="Arial" w:cs="Arial"/>
          <w:b/>
          <w:bCs/>
          <w:szCs w:val="22"/>
        </w:rPr>
      </w:pPr>
    </w:p>
    <w:p w14:paraId="334D3B40" w14:textId="77777777" w:rsidR="003821C5" w:rsidRDefault="003821C5" w:rsidP="00E3320D">
      <w:pPr>
        <w:spacing w:after="120" w:line="276" w:lineRule="auto"/>
        <w:jc w:val="both"/>
        <w:rPr>
          <w:rFonts w:ascii="Arial" w:hAnsi="Arial" w:cs="Arial"/>
          <w:b/>
          <w:bCs/>
          <w:szCs w:val="22"/>
        </w:rPr>
      </w:pPr>
    </w:p>
    <w:p w14:paraId="76701C15" w14:textId="77777777" w:rsidR="003821C5" w:rsidRDefault="003821C5" w:rsidP="00E3320D">
      <w:pPr>
        <w:spacing w:after="120" w:line="276" w:lineRule="auto"/>
        <w:jc w:val="both"/>
        <w:rPr>
          <w:rFonts w:ascii="Arial" w:hAnsi="Arial" w:cs="Arial"/>
          <w:b/>
          <w:bCs/>
          <w:szCs w:val="22"/>
        </w:rPr>
      </w:pPr>
    </w:p>
    <w:p w14:paraId="31DAF4ED" w14:textId="77777777" w:rsidR="00D44F58" w:rsidRDefault="00D44F58" w:rsidP="00E3320D">
      <w:pPr>
        <w:spacing w:after="120" w:line="276" w:lineRule="auto"/>
        <w:jc w:val="both"/>
        <w:rPr>
          <w:rFonts w:ascii="Arial" w:hAnsi="Arial" w:cs="Arial"/>
          <w:b/>
          <w:bCs/>
          <w:szCs w:val="22"/>
        </w:rPr>
      </w:pPr>
    </w:p>
    <w:p w14:paraId="7E763EB0" w14:textId="77777777" w:rsidR="00D44F58" w:rsidRDefault="00D44F58" w:rsidP="00E3320D">
      <w:pPr>
        <w:spacing w:after="120" w:line="276" w:lineRule="auto"/>
        <w:jc w:val="both"/>
        <w:rPr>
          <w:rFonts w:ascii="Arial" w:hAnsi="Arial" w:cs="Arial"/>
          <w:b/>
          <w:bCs/>
          <w:szCs w:val="22"/>
        </w:rPr>
      </w:pPr>
    </w:p>
    <w:p w14:paraId="27039E6F" w14:textId="77777777" w:rsidR="00D44F58" w:rsidRDefault="00D44F58" w:rsidP="00E3320D">
      <w:pPr>
        <w:spacing w:after="120" w:line="276" w:lineRule="auto"/>
        <w:jc w:val="both"/>
        <w:rPr>
          <w:rFonts w:ascii="Arial" w:hAnsi="Arial" w:cs="Arial"/>
          <w:b/>
          <w:bCs/>
          <w:szCs w:val="22"/>
        </w:rPr>
      </w:pPr>
    </w:p>
    <w:p w14:paraId="2BE7A38F" w14:textId="77777777" w:rsidR="003821C5" w:rsidRDefault="003821C5" w:rsidP="00E3320D">
      <w:pPr>
        <w:spacing w:after="120" w:line="276" w:lineRule="auto"/>
        <w:jc w:val="both"/>
        <w:rPr>
          <w:rFonts w:ascii="Arial" w:hAnsi="Arial" w:cs="Arial"/>
          <w:b/>
          <w:bCs/>
          <w:szCs w:val="22"/>
        </w:rPr>
      </w:pPr>
    </w:p>
    <w:p w14:paraId="3E3E7EBC" w14:textId="7A084FBB" w:rsidR="00D96B6A" w:rsidRPr="003B284D" w:rsidRDefault="00D96B6A" w:rsidP="00E3320D">
      <w:pPr>
        <w:spacing w:after="120" w:line="276" w:lineRule="auto"/>
        <w:jc w:val="both"/>
        <w:rPr>
          <w:rFonts w:ascii="Arial" w:hAnsi="Arial" w:cs="Arial"/>
          <w:b/>
          <w:bCs/>
          <w:szCs w:val="22"/>
        </w:rPr>
      </w:pPr>
      <w:r w:rsidRPr="003B284D">
        <w:rPr>
          <w:rFonts w:ascii="Arial" w:hAnsi="Arial" w:cs="Arial"/>
          <w:b/>
          <w:bCs/>
          <w:szCs w:val="22"/>
        </w:rPr>
        <w:t>Příloha I.</w:t>
      </w:r>
    </w:p>
    <w:p w14:paraId="7E90C47D" w14:textId="77777777" w:rsidR="00D96B6A" w:rsidRPr="00C16286" w:rsidRDefault="00D96B6A" w:rsidP="00E3320D">
      <w:pPr>
        <w:spacing w:after="120" w:line="276" w:lineRule="auto"/>
        <w:jc w:val="both"/>
        <w:rPr>
          <w:rFonts w:ascii="Arial" w:hAnsi="Arial" w:cs="Arial"/>
          <w:b/>
          <w:bCs/>
          <w:i/>
          <w:szCs w:val="22"/>
        </w:rPr>
      </w:pPr>
      <w:r w:rsidRPr="00C16286">
        <w:rPr>
          <w:rFonts w:ascii="Arial" w:hAnsi="Arial" w:cs="Arial"/>
          <w:b/>
          <w:bCs/>
          <w:i/>
          <w:szCs w:val="22"/>
        </w:rPr>
        <w:t>Předmět jednání</w:t>
      </w:r>
    </w:p>
    <w:p w14:paraId="12CEF995" w14:textId="77777777" w:rsidR="00D96B6A" w:rsidRPr="003B284D" w:rsidRDefault="00D96B6A" w:rsidP="00E3320D">
      <w:pPr>
        <w:spacing w:after="120" w:line="276" w:lineRule="auto"/>
        <w:jc w:val="both"/>
        <w:rPr>
          <w:rFonts w:ascii="Arial" w:hAnsi="Arial" w:cs="Arial"/>
          <w:szCs w:val="22"/>
        </w:rPr>
      </w:pPr>
      <w:r w:rsidRPr="003B284D">
        <w:rPr>
          <w:rFonts w:ascii="Arial" w:hAnsi="Arial" w:cs="Arial"/>
          <w:bCs/>
          <w:szCs w:val="22"/>
        </w:rPr>
        <w:t xml:space="preserve">Institut projednání výsledků hodnocení s poskytovatelem je upraven v kapitole 4 </w:t>
      </w:r>
      <w:r w:rsidRPr="003B284D">
        <w:rPr>
          <w:rFonts w:ascii="Arial" w:hAnsi="Arial" w:cs="Arial"/>
          <w:bCs/>
          <w:i/>
          <w:szCs w:val="22"/>
        </w:rPr>
        <w:t>Metodiky hodnocení výzkumných organizací a hodnocení programů účelové podpory výzkumu</w:t>
      </w:r>
      <w:r w:rsidRPr="003B284D">
        <w:rPr>
          <w:rFonts w:ascii="Arial" w:hAnsi="Arial" w:cs="Arial"/>
          <w:bCs/>
          <w:szCs w:val="22"/>
        </w:rPr>
        <w:t>, vývoje, schválené usnesením vlády ČR ze dne 8. února 2017, č. 107 (dále jen „M17+“).</w:t>
      </w:r>
      <w:r w:rsidRPr="003B284D">
        <w:rPr>
          <w:rFonts w:ascii="Arial" w:hAnsi="Arial" w:cs="Arial"/>
          <w:i/>
          <w:szCs w:val="22"/>
        </w:rPr>
        <w:t xml:space="preserve"> </w:t>
      </w:r>
      <w:r w:rsidRPr="003B284D">
        <w:rPr>
          <w:rFonts w:ascii="Arial" w:hAnsi="Arial" w:cs="Arial"/>
          <w:iCs/>
          <w:szCs w:val="22"/>
        </w:rPr>
        <w:t xml:space="preserve">Výsledky jednání jsou schvalovány Radou pro výzkum, vývoj a inovace (dále jen „Rada“) podle § 35 odst. 2 písm. d) zákona č. 130/2002 Sb. Po schválení jsou </w:t>
      </w:r>
      <w:r w:rsidRPr="003B284D">
        <w:rPr>
          <w:rFonts w:ascii="Arial" w:hAnsi="Arial" w:cs="Arial"/>
          <w:bCs/>
          <w:szCs w:val="22"/>
        </w:rPr>
        <w:t>s příslušným zdůvodněním zveřejněny.</w:t>
      </w:r>
    </w:p>
    <w:p w14:paraId="29497A82" w14:textId="77777777" w:rsidR="00D96B6A" w:rsidRPr="003B284D" w:rsidRDefault="00D96B6A" w:rsidP="00E3320D">
      <w:pPr>
        <w:spacing w:after="120" w:line="276" w:lineRule="auto"/>
        <w:jc w:val="both"/>
        <w:rPr>
          <w:rFonts w:ascii="Arial" w:hAnsi="Arial" w:cs="Arial"/>
          <w:bCs/>
          <w:szCs w:val="22"/>
        </w:rPr>
      </w:pPr>
      <w:r w:rsidRPr="003B284D">
        <w:rPr>
          <w:rFonts w:ascii="Arial" w:hAnsi="Arial" w:cs="Arial"/>
          <w:bCs/>
          <w:szCs w:val="22"/>
        </w:rPr>
        <w:t xml:space="preserve">Podkladem tripartitního jednání jsou zveřejněné výsledky Hodnocení 2023 na národní úrovni, tak jak jsou veřejně přístupné ze stránek Rady </w:t>
      </w:r>
      <w:hyperlink r:id="rId8" w:history="1">
        <w:r w:rsidRPr="003B284D">
          <w:rPr>
            <w:rStyle w:val="Hypertextovodkaz"/>
            <w:rFonts w:ascii="Arial" w:hAnsi="Arial" w:cs="Arial"/>
            <w:bCs/>
            <w:szCs w:val="22"/>
          </w:rPr>
          <w:t>www.vyzkum.cz</w:t>
        </w:r>
      </w:hyperlink>
      <w:r w:rsidRPr="003B284D">
        <w:rPr>
          <w:rFonts w:ascii="Arial" w:hAnsi="Arial" w:cs="Arial"/>
          <w:bCs/>
          <w:szCs w:val="22"/>
        </w:rPr>
        <w:t xml:space="preserve"> (resp. </w:t>
      </w:r>
      <w:hyperlink r:id="rId9" w:history="1">
        <w:r w:rsidRPr="003B284D">
          <w:rPr>
            <w:rStyle w:val="Hypertextovodkaz"/>
            <w:rFonts w:ascii="Arial" w:hAnsi="Arial" w:cs="Arial"/>
            <w:bCs/>
            <w:szCs w:val="22"/>
          </w:rPr>
          <w:t>https://hodnoceni.rvvi.cz/</w:t>
        </w:r>
      </w:hyperlink>
      <w:r w:rsidRPr="003B284D">
        <w:rPr>
          <w:rFonts w:ascii="Arial" w:hAnsi="Arial" w:cs="Arial"/>
          <w:bCs/>
          <w:szCs w:val="22"/>
        </w:rPr>
        <w:t xml:space="preserve">). </w:t>
      </w:r>
    </w:p>
    <w:p w14:paraId="02ED9B9B" w14:textId="6B7E4A26" w:rsidR="00D96B6A" w:rsidRPr="003B284D" w:rsidRDefault="00D96B6A" w:rsidP="00E3320D">
      <w:pPr>
        <w:spacing w:after="120" w:line="276" w:lineRule="auto"/>
        <w:jc w:val="both"/>
        <w:rPr>
          <w:rFonts w:ascii="Arial" w:hAnsi="Arial" w:cs="Arial"/>
          <w:bCs/>
          <w:szCs w:val="22"/>
        </w:rPr>
      </w:pPr>
      <w:r w:rsidRPr="003B284D">
        <w:rPr>
          <w:rFonts w:ascii="Arial" w:hAnsi="Arial" w:cs="Arial"/>
          <w:b/>
          <w:bCs/>
          <w:szCs w:val="22"/>
        </w:rPr>
        <w:t>Modul 1:</w:t>
      </w:r>
      <w:r w:rsidRPr="003B284D">
        <w:rPr>
          <w:rFonts w:ascii="Arial" w:hAnsi="Arial" w:cs="Arial"/>
          <w:bCs/>
          <w:szCs w:val="22"/>
        </w:rPr>
        <w:t xml:space="preserve"> Na národní úrovni bylo hodnocení v uzavíraném kole hodnocení podle M17+ v závislosti na přidělené podpoře na dlouhodobý koncepční rozvoj určeno pro všechny typy výsledků uvedených v RIV s rokem uplatnění </w:t>
      </w:r>
      <w:proofErr w:type="gramStart"/>
      <w:r w:rsidRPr="003B284D">
        <w:rPr>
          <w:rFonts w:ascii="Arial" w:hAnsi="Arial" w:cs="Arial"/>
          <w:bCs/>
          <w:szCs w:val="22"/>
        </w:rPr>
        <w:t>2018 – 2022</w:t>
      </w:r>
      <w:proofErr w:type="gramEnd"/>
      <w:r w:rsidRPr="003B284D">
        <w:rPr>
          <w:rFonts w:ascii="Arial" w:hAnsi="Arial" w:cs="Arial"/>
          <w:bCs/>
          <w:szCs w:val="22"/>
        </w:rPr>
        <w:t>. Navíc došlo k posílení hodnocení aplikovaných výsledků a</w:t>
      </w:r>
      <w:r w:rsidR="0055741C" w:rsidRPr="003B284D">
        <w:rPr>
          <w:rFonts w:ascii="Arial" w:hAnsi="Arial" w:cs="Arial"/>
          <w:bCs/>
          <w:szCs w:val="22"/>
        </w:rPr>
        <w:t> </w:t>
      </w:r>
      <w:r w:rsidRPr="003B284D">
        <w:rPr>
          <w:rFonts w:ascii="Arial" w:hAnsi="Arial" w:cs="Arial"/>
          <w:bCs/>
          <w:szCs w:val="22"/>
        </w:rPr>
        <w:t>hodnocení v oblasti společenských a humanitních věd. Výsledky určené pro hodnocení Modulem 1 vybíraly výzkumné organizace samy dle svého uvážení. Instituce přihlašovaly do hodnocení 1 výsledek na 15 mil. Kč z částky DK RVO přidělené v roce 2023 s povinností předat výsledky v</w:t>
      </w:r>
      <w:r w:rsidR="0055741C" w:rsidRPr="003B284D">
        <w:rPr>
          <w:rFonts w:ascii="Arial" w:hAnsi="Arial" w:cs="Arial"/>
          <w:bCs/>
          <w:szCs w:val="22"/>
        </w:rPr>
        <w:t> </w:t>
      </w:r>
      <w:r w:rsidRPr="003B284D">
        <w:rPr>
          <w:rFonts w:ascii="Arial" w:hAnsi="Arial" w:cs="Arial"/>
          <w:bCs/>
          <w:szCs w:val="22"/>
        </w:rPr>
        <w:t>proporcích odpovídajících vnitřní struktuře VO s ohledem na výzkumné funkční celky.</w:t>
      </w:r>
      <w:r w:rsidRPr="003B284D">
        <w:rPr>
          <w:rFonts w:ascii="Arial" w:hAnsi="Arial" w:cs="Arial"/>
          <w:bCs/>
          <w:color w:val="00B0F0"/>
          <w:szCs w:val="22"/>
        </w:rPr>
        <w:t xml:space="preserve"> </w:t>
      </w:r>
      <w:r w:rsidRPr="003B284D">
        <w:rPr>
          <w:rFonts w:ascii="Arial" w:hAnsi="Arial" w:cs="Arial"/>
          <w:bCs/>
          <w:szCs w:val="22"/>
        </w:rPr>
        <w:t>Pro posílení hodnocení aplikovaných výsledků a hodnocení v oblasti společenských a humanitních věd vybíraly výzkumné organizace kromě těchto výsledků ještě další „</w:t>
      </w:r>
      <w:proofErr w:type="spellStart"/>
      <w:r w:rsidRPr="003B284D">
        <w:rPr>
          <w:rFonts w:ascii="Arial" w:hAnsi="Arial" w:cs="Arial"/>
          <w:bCs/>
          <w:szCs w:val="22"/>
        </w:rPr>
        <w:t>nebibliometrizovatelné</w:t>
      </w:r>
      <w:proofErr w:type="spellEnd"/>
      <w:r w:rsidRPr="003B284D">
        <w:rPr>
          <w:rFonts w:ascii="Arial" w:hAnsi="Arial" w:cs="Arial"/>
          <w:bCs/>
          <w:szCs w:val="22"/>
        </w:rPr>
        <w:t>“ výsledky (max. cca 5 % roční produkce).</w:t>
      </w:r>
      <w:r w:rsidRPr="003B284D">
        <w:rPr>
          <w:rFonts w:ascii="Arial" w:hAnsi="Arial" w:cs="Arial"/>
          <w:bCs/>
          <w:color w:val="00B0F0"/>
          <w:szCs w:val="22"/>
        </w:rPr>
        <w:t xml:space="preserve"> </w:t>
      </w:r>
      <w:r w:rsidRPr="003B284D">
        <w:rPr>
          <w:rFonts w:ascii="Arial" w:hAnsi="Arial" w:cs="Arial"/>
          <w:bCs/>
          <w:szCs w:val="22"/>
        </w:rPr>
        <w:t>Výsledky byly hodnoceny podle dvou kritérií („společenská relevance“ nebo „přínos k poznání“).</w:t>
      </w:r>
      <w:r w:rsidRPr="003B284D">
        <w:rPr>
          <w:rFonts w:ascii="Arial" w:hAnsi="Arial" w:cs="Arial"/>
          <w:bCs/>
          <w:color w:val="00B0F0"/>
          <w:szCs w:val="22"/>
        </w:rPr>
        <w:t xml:space="preserve"> </w:t>
      </w:r>
    </w:p>
    <w:p w14:paraId="70773CA2" w14:textId="4DFF08CB" w:rsidR="00D96B6A" w:rsidRPr="003B284D" w:rsidRDefault="00D96B6A" w:rsidP="00E3320D">
      <w:pPr>
        <w:spacing w:after="120" w:line="276" w:lineRule="auto"/>
        <w:jc w:val="both"/>
        <w:rPr>
          <w:rFonts w:ascii="Arial" w:hAnsi="Arial" w:cs="Arial"/>
          <w:bCs/>
          <w:szCs w:val="22"/>
        </w:rPr>
      </w:pPr>
      <w:r w:rsidRPr="003B284D">
        <w:rPr>
          <w:rFonts w:ascii="Arial" w:hAnsi="Arial" w:cs="Arial"/>
          <w:b/>
          <w:bCs/>
          <w:szCs w:val="22"/>
        </w:rPr>
        <w:t>Modul 2:</w:t>
      </w:r>
      <w:r w:rsidRPr="003B284D">
        <w:rPr>
          <w:rFonts w:ascii="Arial" w:hAnsi="Arial" w:cs="Arial"/>
          <w:bCs/>
          <w:szCs w:val="22"/>
        </w:rPr>
        <w:t xml:space="preserve"> I. report hodnocení v Modulu 2 na národní úrovni zahrnul jako v předchozích letech kumulativně </w:t>
      </w:r>
      <w:proofErr w:type="spellStart"/>
      <w:r w:rsidRPr="003B284D">
        <w:rPr>
          <w:rFonts w:ascii="Arial" w:hAnsi="Arial" w:cs="Arial"/>
          <w:bCs/>
          <w:szCs w:val="22"/>
        </w:rPr>
        <w:t>bibliometrizovatelné</w:t>
      </w:r>
      <w:proofErr w:type="spellEnd"/>
      <w:r w:rsidRPr="003B284D">
        <w:rPr>
          <w:rFonts w:ascii="Arial" w:hAnsi="Arial" w:cs="Arial"/>
          <w:bCs/>
          <w:szCs w:val="22"/>
        </w:rPr>
        <w:t xml:space="preserve"> výsledky uplatněné v letech </w:t>
      </w:r>
      <w:proofErr w:type="gramStart"/>
      <w:r w:rsidRPr="003B284D">
        <w:rPr>
          <w:rFonts w:ascii="Arial" w:hAnsi="Arial" w:cs="Arial"/>
          <w:bCs/>
          <w:szCs w:val="22"/>
        </w:rPr>
        <w:t>2018 – 2022</w:t>
      </w:r>
      <w:proofErr w:type="gramEnd"/>
      <w:r w:rsidRPr="003B284D">
        <w:rPr>
          <w:rFonts w:ascii="Arial" w:hAnsi="Arial" w:cs="Arial"/>
          <w:bCs/>
          <w:szCs w:val="22"/>
        </w:rPr>
        <w:t xml:space="preserve"> a zobrazil meziroční trendy</w:t>
      </w:r>
      <w:r w:rsidRPr="003B284D">
        <w:rPr>
          <w:rFonts w:ascii="Arial" w:hAnsi="Arial" w:cs="Arial"/>
          <w:szCs w:val="22"/>
        </w:rPr>
        <w:t xml:space="preserve">. </w:t>
      </w:r>
      <w:proofErr w:type="spellStart"/>
      <w:r w:rsidRPr="003B284D">
        <w:rPr>
          <w:rFonts w:ascii="Arial" w:hAnsi="Arial" w:cs="Arial"/>
          <w:szCs w:val="22"/>
        </w:rPr>
        <w:t>Bibliometrická</w:t>
      </w:r>
      <w:proofErr w:type="spellEnd"/>
      <w:r w:rsidRPr="003B284D">
        <w:rPr>
          <w:rFonts w:ascii="Arial" w:hAnsi="Arial" w:cs="Arial"/>
          <w:szCs w:val="22"/>
        </w:rPr>
        <w:t xml:space="preserve"> analýza byla kompletně zpracována pro celý systém </w:t>
      </w:r>
      <w:proofErr w:type="spellStart"/>
      <w:r w:rsidRPr="003B284D">
        <w:rPr>
          <w:rFonts w:ascii="Arial" w:hAnsi="Arial" w:cs="Arial"/>
          <w:szCs w:val="22"/>
        </w:rPr>
        <w:t>VaVaI</w:t>
      </w:r>
      <w:proofErr w:type="spellEnd"/>
      <w:r w:rsidRPr="003B284D">
        <w:rPr>
          <w:rFonts w:ascii="Arial" w:hAnsi="Arial" w:cs="Arial"/>
          <w:szCs w:val="22"/>
        </w:rPr>
        <w:t xml:space="preserve"> nad daty </w:t>
      </w:r>
      <w:proofErr w:type="spellStart"/>
      <w:r w:rsidRPr="003B284D">
        <w:rPr>
          <w:rFonts w:ascii="Arial" w:hAnsi="Arial" w:cs="Arial"/>
          <w:szCs w:val="22"/>
        </w:rPr>
        <w:t>WoS</w:t>
      </w:r>
      <w:proofErr w:type="spellEnd"/>
      <w:r w:rsidRPr="003B284D">
        <w:rPr>
          <w:rFonts w:ascii="Arial" w:hAnsi="Arial" w:cs="Arial"/>
          <w:szCs w:val="22"/>
        </w:rPr>
        <w:t xml:space="preserve"> a</w:t>
      </w:r>
      <w:r w:rsidR="0055741C" w:rsidRPr="003B284D">
        <w:rPr>
          <w:rFonts w:ascii="Arial" w:hAnsi="Arial" w:cs="Arial"/>
          <w:szCs w:val="22"/>
        </w:rPr>
        <w:t> </w:t>
      </w:r>
      <w:r w:rsidRPr="003B284D">
        <w:rPr>
          <w:rFonts w:ascii="Arial" w:hAnsi="Arial" w:cs="Arial"/>
          <w:szCs w:val="22"/>
        </w:rPr>
        <w:t xml:space="preserve">ve vyžádaných oborových skupinách také nad daty SCOPUS. Základním </w:t>
      </w:r>
      <w:proofErr w:type="spellStart"/>
      <w:r w:rsidRPr="003B284D">
        <w:rPr>
          <w:rFonts w:ascii="Arial" w:hAnsi="Arial" w:cs="Arial"/>
          <w:szCs w:val="22"/>
        </w:rPr>
        <w:t>bibliometrickým</w:t>
      </w:r>
      <w:proofErr w:type="spellEnd"/>
      <w:r w:rsidRPr="003B284D">
        <w:rPr>
          <w:rFonts w:ascii="Arial" w:hAnsi="Arial" w:cs="Arial"/>
          <w:szCs w:val="22"/>
        </w:rPr>
        <w:t xml:space="preserve"> ukazatelem pro hodnocení výsledků indexovaných v databází </w:t>
      </w:r>
      <w:proofErr w:type="spellStart"/>
      <w:r w:rsidRPr="003B284D">
        <w:rPr>
          <w:rFonts w:ascii="Arial" w:hAnsi="Arial" w:cs="Arial"/>
          <w:szCs w:val="22"/>
        </w:rPr>
        <w:t>WoS</w:t>
      </w:r>
      <w:proofErr w:type="spellEnd"/>
      <w:r w:rsidRPr="003B284D">
        <w:rPr>
          <w:rFonts w:ascii="Arial" w:hAnsi="Arial" w:cs="Arial"/>
          <w:szCs w:val="22"/>
        </w:rPr>
        <w:t xml:space="preserve"> je </w:t>
      </w:r>
      <w:proofErr w:type="spellStart"/>
      <w:r w:rsidRPr="003B284D">
        <w:rPr>
          <w:rFonts w:ascii="Arial" w:hAnsi="Arial" w:cs="Arial"/>
          <w:szCs w:val="22"/>
        </w:rPr>
        <w:t>Article</w:t>
      </w:r>
      <w:proofErr w:type="spellEnd"/>
      <w:r w:rsidRPr="003B284D">
        <w:rPr>
          <w:rFonts w:ascii="Arial" w:hAnsi="Arial" w:cs="Arial"/>
          <w:szCs w:val="22"/>
        </w:rPr>
        <w:t xml:space="preserve"> Influence </w:t>
      </w:r>
      <w:proofErr w:type="spellStart"/>
      <w:r w:rsidRPr="003B284D">
        <w:rPr>
          <w:rFonts w:ascii="Arial" w:hAnsi="Arial" w:cs="Arial"/>
          <w:szCs w:val="22"/>
        </w:rPr>
        <w:t>Score</w:t>
      </w:r>
      <w:proofErr w:type="spellEnd"/>
      <w:r w:rsidRPr="003B284D">
        <w:rPr>
          <w:rFonts w:ascii="Arial" w:hAnsi="Arial" w:cs="Arial"/>
          <w:szCs w:val="22"/>
        </w:rPr>
        <w:t xml:space="preserve"> (AIS), v případě databáze </w:t>
      </w:r>
      <w:proofErr w:type="spellStart"/>
      <w:r w:rsidRPr="003B284D">
        <w:rPr>
          <w:rFonts w:ascii="Arial" w:hAnsi="Arial" w:cs="Arial"/>
          <w:szCs w:val="22"/>
        </w:rPr>
        <w:t>Scopus</w:t>
      </w:r>
      <w:proofErr w:type="spellEnd"/>
      <w:r w:rsidRPr="003B284D">
        <w:rPr>
          <w:rFonts w:ascii="Arial" w:hAnsi="Arial" w:cs="Arial"/>
          <w:szCs w:val="22"/>
        </w:rPr>
        <w:t xml:space="preserve"> </w:t>
      </w:r>
      <w:proofErr w:type="spellStart"/>
      <w:r w:rsidRPr="003B284D">
        <w:rPr>
          <w:rFonts w:ascii="Arial" w:hAnsi="Arial" w:cs="Arial"/>
          <w:szCs w:val="22"/>
        </w:rPr>
        <w:t>Scimago</w:t>
      </w:r>
      <w:proofErr w:type="spellEnd"/>
      <w:r w:rsidRPr="003B284D">
        <w:rPr>
          <w:rFonts w:ascii="Arial" w:hAnsi="Arial" w:cs="Arial"/>
          <w:szCs w:val="22"/>
        </w:rPr>
        <w:t xml:space="preserve"> </w:t>
      </w:r>
      <w:proofErr w:type="spellStart"/>
      <w:r w:rsidRPr="003B284D">
        <w:rPr>
          <w:rFonts w:ascii="Arial" w:hAnsi="Arial" w:cs="Arial"/>
          <w:szCs w:val="22"/>
        </w:rPr>
        <w:t>Journal</w:t>
      </w:r>
      <w:proofErr w:type="spellEnd"/>
      <w:r w:rsidRPr="003B284D">
        <w:rPr>
          <w:rFonts w:ascii="Arial" w:hAnsi="Arial" w:cs="Arial"/>
          <w:szCs w:val="22"/>
        </w:rPr>
        <w:t xml:space="preserve"> Rank (SJR). Analýza má vždy oborový charakter, základ tvoří zpracování na úrovni FORD, pro detailnější informace slouží kumulace z úrovně </w:t>
      </w:r>
      <w:proofErr w:type="spellStart"/>
      <w:r w:rsidRPr="003B284D">
        <w:rPr>
          <w:rFonts w:ascii="Arial" w:hAnsi="Arial" w:cs="Arial"/>
          <w:szCs w:val="22"/>
        </w:rPr>
        <w:t>WoS</w:t>
      </w:r>
      <w:proofErr w:type="spellEnd"/>
      <w:r w:rsidRPr="003B284D">
        <w:rPr>
          <w:rFonts w:ascii="Arial" w:hAnsi="Arial" w:cs="Arial"/>
          <w:szCs w:val="22"/>
        </w:rPr>
        <w:t xml:space="preserve"> </w:t>
      </w:r>
      <w:proofErr w:type="spellStart"/>
      <w:r w:rsidRPr="003B284D">
        <w:rPr>
          <w:rFonts w:ascii="Arial" w:hAnsi="Arial" w:cs="Arial"/>
          <w:szCs w:val="22"/>
        </w:rPr>
        <w:t>categories</w:t>
      </w:r>
      <w:proofErr w:type="spellEnd"/>
      <w:r w:rsidRPr="003B284D">
        <w:rPr>
          <w:rFonts w:ascii="Arial" w:hAnsi="Arial" w:cs="Arial"/>
          <w:szCs w:val="22"/>
        </w:rPr>
        <w:t>. Oborové určení výsledků odpovídá struktuře Odborných panelů. Časopisy se v rámci oborů rozdělují do kvalitativních pásem: I. decil (10 % nejvlivnějších časopisů v oboru), I. kvartil (25</w:t>
      </w:r>
      <w:r w:rsidR="0055741C" w:rsidRPr="003B284D">
        <w:rPr>
          <w:rFonts w:ascii="Arial" w:hAnsi="Arial" w:cs="Arial"/>
          <w:szCs w:val="22"/>
        </w:rPr>
        <w:t> </w:t>
      </w:r>
      <w:r w:rsidRPr="003B284D">
        <w:rPr>
          <w:rFonts w:ascii="Arial" w:hAnsi="Arial" w:cs="Arial"/>
          <w:szCs w:val="22"/>
        </w:rPr>
        <w:t>% nejvlivnějších) až IV. kvartil (25 % nejméně vlivných). Národní výsledky jsou sledovány v takto konstruovaných pásmech a pozice národních výsledků byla sledována v mezinárodním kontextu – svět a EU15. Dalšími sledovanými parametry byly identifikace výsledků s </w:t>
      </w:r>
      <w:r w:rsidRPr="003B284D">
        <w:rPr>
          <w:rFonts w:ascii="Arial" w:hAnsi="Arial" w:cs="Arial"/>
          <w:bCs/>
          <w:szCs w:val="22"/>
        </w:rPr>
        <w:t>velkým počtem autorů (30</w:t>
      </w:r>
      <w:r w:rsidR="0055741C" w:rsidRPr="003B284D">
        <w:rPr>
          <w:rFonts w:ascii="Arial" w:hAnsi="Arial" w:cs="Arial"/>
          <w:bCs/>
          <w:szCs w:val="22"/>
        </w:rPr>
        <w:t> </w:t>
      </w:r>
      <w:r w:rsidRPr="003B284D">
        <w:rPr>
          <w:rFonts w:ascii="Arial" w:hAnsi="Arial" w:cs="Arial"/>
          <w:bCs/>
          <w:szCs w:val="22"/>
        </w:rPr>
        <w:t>a více), výsledků vytvořených v mezinárodní spolupráci, ve spolupráci mezi segmenty a</w:t>
      </w:r>
      <w:r w:rsidR="0055741C" w:rsidRPr="003B284D">
        <w:rPr>
          <w:rFonts w:ascii="Arial" w:hAnsi="Arial" w:cs="Arial"/>
          <w:bCs/>
          <w:szCs w:val="22"/>
        </w:rPr>
        <w:t> </w:t>
      </w:r>
      <w:r w:rsidRPr="003B284D">
        <w:rPr>
          <w:rFonts w:ascii="Arial" w:hAnsi="Arial" w:cs="Arial"/>
          <w:bCs/>
          <w:szCs w:val="22"/>
        </w:rPr>
        <w:t xml:space="preserve">výsledků s korespondujícím autorem (reprint </w:t>
      </w:r>
      <w:proofErr w:type="spellStart"/>
      <w:r w:rsidRPr="003B284D">
        <w:rPr>
          <w:rFonts w:ascii="Arial" w:hAnsi="Arial" w:cs="Arial"/>
          <w:bCs/>
          <w:szCs w:val="22"/>
        </w:rPr>
        <w:t>author</w:t>
      </w:r>
      <w:proofErr w:type="spellEnd"/>
      <w:r w:rsidRPr="003B284D">
        <w:rPr>
          <w:rFonts w:ascii="Arial" w:hAnsi="Arial" w:cs="Arial"/>
          <w:bCs/>
          <w:szCs w:val="22"/>
        </w:rPr>
        <w:t>) z ČR.</w:t>
      </w:r>
      <w:r w:rsidR="00F51D6A">
        <w:rPr>
          <w:rFonts w:ascii="Arial" w:hAnsi="Arial" w:cs="Arial"/>
          <w:bCs/>
          <w:szCs w:val="22"/>
        </w:rPr>
        <w:t xml:space="preserve"> </w:t>
      </w:r>
      <w:r w:rsidRPr="003B284D">
        <w:rPr>
          <w:rFonts w:ascii="Arial" w:hAnsi="Arial" w:cs="Arial"/>
          <w:bCs/>
          <w:szCs w:val="22"/>
        </w:rPr>
        <w:t>Již třetím rokem je součástí Modulu 2 i</w:t>
      </w:r>
      <w:r w:rsidR="0055741C" w:rsidRPr="003B284D">
        <w:rPr>
          <w:rFonts w:ascii="Arial" w:hAnsi="Arial" w:cs="Arial"/>
          <w:bCs/>
          <w:szCs w:val="22"/>
        </w:rPr>
        <w:t> </w:t>
      </w:r>
      <w:r w:rsidRPr="003B284D">
        <w:rPr>
          <w:rFonts w:ascii="Arial" w:hAnsi="Arial" w:cs="Arial"/>
          <w:bCs/>
          <w:szCs w:val="22"/>
        </w:rPr>
        <w:t xml:space="preserve">II. část zprávy pro Modul 2 na národní úrovni: Počet aktivních autorů a autorek v jednotlivých oborech a VO a Podíl autorů a autorek výzkumné organizace na produkci ČR. III. report představuje základní přehled o druzích výsledků v RIV (obory a oborové skupiny podle druhů výsledků; segmenty </w:t>
      </w:r>
      <w:proofErr w:type="spellStart"/>
      <w:r w:rsidRPr="003B284D">
        <w:rPr>
          <w:rFonts w:ascii="Arial" w:hAnsi="Arial" w:cs="Arial"/>
          <w:bCs/>
          <w:szCs w:val="22"/>
        </w:rPr>
        <w:t>VaVaI</w:t>
      </w:r>
      <w:proofErr w:type="spellEnd"/>
      <w:r w:rsidRPr="003B284D">
        <w:rPr>
          <w:rFonts w:ascii="Arial" w:hAnsi="Arial" w:cs="Arial"/>
          <w:bCs/>
          <w:szCs w:val="22"/>
        </w:rPr>
        <w:t xml:space="preserve"> podle druhů výsledků, oborů a oborových skupin; instituce podle druhů výsledků, oborů a oborových skupin; porovnání segmentů a institucí podle druhů výsledků, oborů a oborových skupin; obory a oborové skupiny podle jazyka výsledků; počet patentů a země jejich registrace).</w:t>
      </w:r>
    </w:p>
    <w:p w14:paraId="58386AB7" w14:textId="77777777" w:rsidR="00F1783D" w:rsidRDefault="00F1783D" w:rsidP="00E3320D">
      <w:pPr>
        <w:rPr>
          <w:rFonts w:ascii="Arial" w:hAnsi="Arial" w:cs="Arial"/>
          <w:b/>
          <w:bCs/>
          <w:szCs w:val="22"/>
        </w:rPr>
      </w:pPr>
    </w:p>
    <w:p w14:paraId="35AACFDE" w14:textId="77777777" w:rsidR="008534FC" w:rsidRDefault="008534FC" w:rsidP="00E3320D">
      <w:pPr>
        <w:rPr>
          <w:rFonts w:ascii="Arial" w:hAnsi="Arial" w:cs="Arial"/>
          <w:b/>
          <w:bCs/>
          <w:szCs w:val="22"/>
        </w:rPr>
      </w:pPr>
    </w:p>
    <w:p w14:paraId="01E51E5B" w14:textId="77777777" w:rsidR="008534FC" w:rsidRDefault="008534FC" w:rsidP="00E3320D">
      <w:pPr>
        <w:rPr>
          <w:rFonts w:ascii="Arial" w:hAnsi="Arial" w:cs="Arial"/>
          <w:b/>
          <w:bCs/>
          <w:szCs w:val="22"/>
        </w:rPr>
      </w:pPr>
    </w:p>
    <w:p w14:paraId="5FD50439" w14:textId="77777777" w:rsidR="008534FC" w:rsidRDefault="008534FC" w:rsidP="00E3320D">
      <w:pPr>
        <w:rPr>
          <w:rFonts w:ascii="Arial" w:hAnsi="Arial" w:cs="Arial"/>
          <w:b/>
          <w:bCs/>
          <w:szCs w:val="22"/>
        </w:rPr>
      </w:pPr>
    </w:p>
    <w:p w14:paraId="1DD65A51" w14:textId="77777777" w:rsidR="008534FC" w:rsidRDefault="008534FC" w:rsidP="00E3320D">
      <w:pPr>
        <w:rPr>
          <w:rFonts w:ascii="Arial" w:hAnsi="Arial" w:cs="Arial"/>
          <w:b/>
          <w:bCs/>
          <w:szCs w:val="22"/>
        </w:rPr>
      </w:pPr>
    </w:p>
    <w:p w14:paraId="799A965A" w14:textId="77777777" w:rsidR="008534FC" w:rsidRDefault="008534FC" w:rsidP="00E3320D">
      <w:pPr>
        <w:rPr>
          <w:rFonts w:ascii="Arial" w:hAnsi="Arial" w:cs="Arial"/>
          <w:b/>
          <w:bCs/>
          <w:szCs w:val="22"/>
        </w:rPr>
      </w:pPr>
    </w:p>
    <w:p w14:paraId="63C4E45F" w14:textId="77777777" w:rsidR="008534FC" w:rsidRDefault="008534FC" w:rsidP="00E3320D">
      <w:pPr>
        <w:rPr>
          <w:rFonts w:ascii="Arial" w:hAnsi="Arial" w:cs="Arial"/>
          <w:b/>
          <w:bCs/>
          <w:szCs w:val="22"/>
        </w:rPr>
      </w:pPr>
    </w:p>
    <w:p w14:paraId="49735599" w14:textId="77777777" w:rsidR="008534FC" w:rsidRDefault="008534FC" w:rsidP="00E3320D">
      <w:pPr>
        <w:rPr>
          <w:rFonts w:ascii="Arial" w:hAnsi="Arial" w:cs="Arial"/>
          <w:b/>
          <w:bCs/>
          <w:szCs w:val="22"/>
        </w:rPr>
      </w:pPr>
    </w:p>
    <w:p w14:paraId="7439A351" w14:textId="38D4D692" w:rsidR="00C117E6" w:rsidRPr="003B284D" w:rsidRDefault="00C117E6" w:rsidP="00E3320D">
      <w:pPr>
        <w:rPr>
          <w:rFonts w:ascii="Arial" w:hAnsi="Arial" w:cs="Arial"/>
          <w:b/>
          <w:bCs/>
          <w:szCs w:val="22"/>
        </w:rPr>
      </w:pPr>
      <w:r w:rsidRPr="003B284D">
        <w:rPr>
          <w:rFonts w:ascii="Arial" w:hAnsi="Arial" w:cs="Arial"/>
          <w:b/>
          <w:bCs/>
          <w:szCs w:val="22"/>
        </w:rPr>
        <w:t>Příloha II.</w:t>
      </w:r>
    </w:p>
    <w:p w14:paraId="623B608C" w14:textId="77777777" w:rsidR="00C117E6" w:rsidRPr="003B284D" w:rsidRDefault="00C117E6" w:rsidP="00E3320D">
      <w:pPr>
        <w:rPr>
          <w:rFonts w:ascii="Arial" w:hAnsi="Arial" w:cs="Arial"/>
          <w:bCs/>
          <w:szCs w:val="22"/>
        </w:rPr>
      </w:pPr>
    </w:p>
    <w:p w14:paraId="1AF3BA19" w14:textId="77777777" w:rsidR="00C117E6" w:rsidRPr="00C16286" w:rsidRDefault="00C117E6" w:rsidP="00E3320D">
      <w:pPr>
        <w:spacing w:after="120" w:line="276" w:lineRule="auto"/>
        <w:jc w:val="both"/>
        <w:rPr>
          <w:rFonts w:ascii="Arial" w:hAnsi="Arial" w:cs="Arial"/>
          <w:b/>
          <w:bCs/>
          <w:i/>
          <w:szCs w:val="22"/>
        </w:rPr>
      </w:pPr>
      <w:r w:rsidRPr="00C16286">
        <w:rPr>
          <w:rFonts w:ascii="Arial" w:hAnsi="Arial" w:cs="Arial"/>
          <w:b/>
          <w:bCs/>
          <w:i/>
          <w:szCs w:val="22"/>
        </w:rPr>
        <w:t>Škálování VO podle M17+</w:t>
      </w:r>
    </w:p>
    <w:p w14:paraId="031B29B3" w14:textId="77777777" w:rsidR="00C117E6" w:rsidRPr="003B284D" w:rsidRDefault="00C117E6" w:rsidP="00E3320D">
      <w:pPr>
        <w:spacing w:afterLines="60" w:after="144" w:line="276" w:lineRule="auto"/>
        <w:jc w:val="both"/>
        <w:rPr>
          <w:rFonts w:ascii="Arial" w:hAnsi="Arial" w:cs="Arial"/>
          <w:b/>
          <w:bCs/>
          <w:i/>
          <w:szCs w:val="22"/>
        </w:rPr>
      </w:pPr>
      <w:r w:rsidRPr="003B284D">
        <w:rPr>
          <w:rFonts w:ascii="Arial" w:hAnsi="Arial" w:cs="Arial"/>
          <w:b/>
          <w:bCs/>
          <w:i/>
          <w:caps/>
          <w:szCs w:val="22"/>
        </w:rPr>
        <w:t>V </w:t>
      </w:r>
      <w:r w:rsidRPr="003B284D">
        <w:rPr>
          <w:rFonts w:ascii="Arial" w:hAnsi="Arial" w:cs="Arial"/>
          <w:b/>
          <w:bCs/>
          <w:i/>
          <w:szCs w:val="22"/>
        </w:rPr>
        <w:t>pásmech jsou VO řazeny abecedně.</w:t>
      </w:r>
    </w:p>
    <w:p w14:paraId="441B6C67" w14:textId="77777777" w:rsidR="00C117E6" w:rsidRPr="003B284D" w:rsidRDefault="00C117E6" w:rsidP="00E3320D">
      <w:pPr>
        <w:spacing w:afterLines="60" w:after="144" w:line="276" w:lineRule="auto"/>
        <w:jc w:val="both"/>
        <w:rPr>
          <w:rFonts w:ascii="Arial" w:hAnsi="Arial" w:cs="Arial"/>
          <w:b/>
          <w:bCs/>
          <w:szCs w:val="22"/>
        </w:rPr>
      </w:pPr>
      <w:r w:rsidRPr="003B284D">
        <w:rPr>
          <w:rFonts w:ascii="Arial" w:hAnsi="Arial" w:cs="Arial"/>
          <w:b/>
          <w:bCs/>
          <w:szCs w:val="22"/>
        </w:rPr>
        <w:t xml:space="preserve">Odůvodnění škály: </w:t>
      </w:r>
    </w:p>
    <w:p w14:paraId="6B1A83FC" w14:textId="752E8F73" w:rsidR="00C117E6" w:rsidRPr="003C6C7B" w:rsidRDefault="00C117E6" w:rsidP="00E3320D">
      <w:pPr>
        <w:spacing w:after="120" w:line="276" w:lineRule="auto"/>
        <w:contextualSpacing/>
        <w:jc w:val="both"/>
        <w:rPr>
          <w:rFonts w:ascii="Arial" w:hAnsi="Arial" w:cs="Arial"/>
          <w:b/>
          <w:bCs/>
          <w:szCs w:val="22"/>
        </w:rPr>
      </w:pPr>
      <w:r w:rsidRPr="003C6C7B">
        <w:rPr>
          <w:rFonts w:ascii="Arial" w:hAnsi="Arial" w:cs="Arial"/>
          <w:b/>
          <w:bCs/>
          <w:szCs w:val="22"/>
        </w:rPr>
        <w:t>A</w:t>
      </w:r>
      <w:r w:rsidRPr="003C6C7B">
        <w:rPr>
          <w:rFonts w:ascii="Arial" w:hAnsi="Arial" w:cs="Arial"/>
          <w:b/>
          <w:szCs w:val="22"/>
          <w:vertAlign w:val="subscript"/>
        </w:rPr>
        <w:t xml:space="preserve"> </w:t>
      </w:r>
      <w:r w:rsidR="003C6C7B" w:rsidRPr="003C6C7B">
        <w:rPr>
          <w:rFonts w:ascii="Arial" w:hAnsi="Arial" w:cs="Arial"/>
          <w:b/>
          <w:szCs w:val="22"/>
          <w:vertAlign w:val="subscript"/>
        </w:rPr>
        <w:t>VŠ</w:t>
      </w:r>
      <w:r w:rsidRPr="003C6C7B">
        <w:rPr>
          <w:rFonts w:ascii="Arial" w:hAnsi="Arial" w:cs="Arial"/>
          <w:b/>
          <w:bCs/>
          <w:szCs w:val="22"/>
        </w:rPr>
        <w:t xml:space="preserve"> – Vynikající (</w:t>
      </w:r>
      <w:proofErr w:type="spellStart"/>
      <w:r w:rsidRPr="003C6C7B">
        <w:rPr>
          <w:rFonts w:ascii="Arial" w:hAnsi="Arial" w:cs="Arial"/>
          <w:b/>
          <w:bCs/>
          <w:szCs w:val="22"/>
        </w:rPr>
        <w:t>excellent</w:t>
      </w:r>
      <w:proofErr w:type="spellEnd"/>
      <w:r w:rsidRPr="003C6C7B">
        <w:rPr>
          <w:rFonts w:ascii="Arial" w:hAnsi="Arial" w:cs="Arial"/>
          <w:b/>
          <w:bCs/>
          <w:szCs w:val="22"/>
        </w:rPr>
        <w:t xml:space="preserve">)  </w:t>
      </w:r>
    </w:p>
    <w:p w14:paraId="73463FD9" w14:textId="77777777" w:rsidR="00C117E6" w:rsidRPr="003C6C7B" w:rsidRDefault="00C117E6" w:rsidP="00E3320D">
      <w:pPr>
        <w:pStyle w:val="Odstavecseseznamem"/>
        <w:numPr>
          <w:ilvl w:val="0"/>
          <w:numId w:val="9"/>
        </w:numPr>
        <w:spacing w:after="200" w:line="276" w:lineRule="auto"/>
        <w:jc w:val="both"/>
        <w:rPr>
          <w:rFonts w:ascii="Arial" w:hAnsi="Arial" w:cs="Arial"/>
          <w:bCs/>
          <w:szCs w:val="22"/>
        </w:rPr>
      </w:pPr>
      <w:r w:rsidRPr="003C6C7B">
        <w:rPr>
          <w:rFonts w:ascii="Arial" w:hAnsi="Arial" w:cs="Arial"/>
          <w:bCs/>
          <w:szCs w:val="22"/>
        </w:rPr>
        <w:t>Ve výzkumných parametrech globálních oborů mezinárodně kompetitivní instituce a/nebo instituce se silným inovačním potenciálem a vynikajícími výsledky aplikovaného výzkumu a/nebo instituce naplňující vynikajícím způsobem svěřenou misi. Podrobný rozbor odůvodnění představují zprávy pro VO, které jsou veřejně přístupné z </w:t>
      </w:r>
      <w:hyperlink r:id="rId10" w:history="1">
        <w:r w:rsidRPr="003C6C7B">
          <w:rPr>
            <w:rFonts w:ascii="Arial" w:hAnsi="Arial" w:cs="Arial"/>
            <w:bCs/>
            <w:szCs w:val="22"/>
          </w:rPr>
          <w:t>https://hodnoceni.rvvi.cz/</w:t>
        </w:r>
      </w:hyperlink>
      <w:hyperlink w:history="1"/>
      <w:r w:rsidRPr="003C6C7B">
        <w:rPr>
          <w:rFonts w:ascii="Arial" w:hAnsi="Arial" w:cs="Arial"/>
          <w:bCs/>
          <w:szCs w:val="22"/>
        </w:rPr>
        <w:t>.</w:t>
      </w:r>
    </w:p>
    <w:p w14:paraId="690C57D9" w14:textId="0416E4AD" w:rsidR="00C117E6" w:rsidRPr="003C6C7B" w:rsidRDefault="00C117E6" w:rsidP="00E3320D">
      <w:pPr>
        <w:spacing w:after="120" w:line="276" w:lineRule="auto"/>
        <w:contextualSpacing/>
        <w:jc w:val="both"/>
        <w:rPr>
          <w:rFonts w:ascii="Arial" w:hAnsi="Arial" w:cs="Arial"/>
          <w:b/>
          <w:bCs/>
          <w:szCs w:val="22"/>
        </w:rPr>
      </w:pPr>
      <w:r w:rsidRPr="003C6C7B">
        <w:rPr>
          <w:rFonts w:ascii="Arial" w:hAnsi="Arial" w:cs="Arial"/>
          <w:b/>
          <w:bCs/>
          <w:szCs w:val="22"/>
        </w:rPr>
        <w:t>B</w:t>
      </w:r>
      <w:r w:rsidRPr="003C6C7B">
        <w:rPr>
          <w:rFonts w:ascii="Arial" w:hAnsi="Arial" w:cs="Arial"/>
          <w:b/>
          <w:szCs w:val="22"/>
          <w:vertAlign w:val="subscript"/>
        </w:rPr>
        <w:t xml:space="preserve"> </w:t>
      </w:r>
      <w:r w:rsidR="003C6C7B" w:rsidRPr="003C6C7B">
        <w:rPr>
          <w:rFonts w:ascii="Arial" w:hAnsi="Arial" w:cs="Arial"/>
          <w:b/>
          <w:szCs w:val="22"/>
          <w:vertAlign w:val="subscript"/>
        </w:rPr>
        <w:t>VŠ</w:t>
      </w:r>
      <w:r w:rsidRPr="003C6C7B">
        <w:rPr>
          <w:rFonts w:ascii="Arial" w:hAnsi="Arial" w:cs="Arial"/>
          <w:b/>
          <w:bCs/>
          <w:szCs w:val="22"/>
        </w:rPr>
        <w:t xml:space="preserve"> – Velmi dobrá (very </w:t>
      </w:r>
      <w:proofErr w:type="spellStart"/>
      <w:r w:rsidRPr="003C6C7B">
        <w:rPr>
          <w:rFonts w:ascii="Arial" w:hAnsi="Arial" w:cs="Arial"/>
          <w:b/>
          <w:bCs/>
          <w:szCs w:val="22"/>
        </w:rPr>
        <w:t>good</w:t>
      </w:r>
      <w:proofErr w:type="spellEnd"/>
      <w:r w:rsidRPr="003C6C7B">
        <w:rPr>
          <w:rFonts w:ascii="Arial" w:hAnsi="Arial" w:cs="Arial"/>
          <w:b/>
          <w:bCs/>
          <w:szCs w:val="22"/>
        </w:rPr>
        <w:t xml:space="preserve">)  </w:t>
      </w:r>
    </w:p>
    <w:p w14:paraId="19930EF4" w14:textId="77777777" w:rsidR="00C117E6" w:rsidRPr="003C6C7B" w:rsidRDefault="00C117E6" w:rsidP="00E3320D">
      <w:pPr>
        <w:pStyle w:val="Odstavecseseznamem"/>
        <w:numPr>
          <w:ilvl w:val="0"/>
          <w:numId w:val="9"/>
        </w:numPr>
        <w:spacing w:after="200" w:line="276" w:lineRule="auto"/>
        <w:jc w:val="both"/>
        <w:rPr>
          <w:rFonts w:ascii="Arial" w:hAnsi="Arial" w:cs="Arial"/>
          <w:bCs/>
          <w:szCs w:val="22"/>
        </w:rPr>
      </w:pPr>
      <w:r w:rsidRPr="003C6C7B">
        <w:rPr>
          <w:rFonts w:ascii="Arial" w:hAnsi="Arial" w:cs="Arial"/>
          <w:bCs/>
          <w:szCs w:val="22"/>
        </w:rPr>
        <w:t xml:space="preserve">Instituce vyrovnané kvality s výbornými výsledky výzkumu, dostatečným inovačním potenciálem a/nebo významnými výsledky aplikovaného výzkumu, výsledky </w:t>
      </w:r>
      <w:proofErr w:type="spellStart"/>
      <w:r w:rsidRPr="003C6C7B">
        <w:rPr>
          <w:rFonts w:ascii="Arial" w:hAnsi="Arial" w:cs="Arial"/>
          <w:bCs/>
          <w:szCs w:val="22"/>
        </w:rPr>
        <w:t>VaVaI</w:t>
      </w:r>
      <w:proofErr w:type="spellEnd"/>
      <w:r w:rsidRPr="003C6C7B">
        <w:rPr>
          <w:rFonts w:ascii="Arial" w:hAnsi="Arial" w:cs="Arial"/>
          <w:bCs/>
          <w:szCs w:val="22"/>
        </w:rPr>
        <w:t xml:space="preserve"> odpovídají účelu zřízení. Podrobný rozbor odůvodnění představují zprávy pro VO, které jsou veřejně přístupné z </w:t>
      </w:r>
      <w:hyperlink r:id="rId11" w:history="1">
        <w:r w:rsidRPr="003C6C7B">
          <w:rPr>
            <w:rFonts w:ascii="Arial" w:hAnsi="Arial" w:cs="Arial"/>
            <w:bCs/>
            <w:szCs w:val="22"/>
          </w:rPr>
          <w:t>https://hodnoceni.rvvi.cz/</w:t>
        </w:r>
      </w:hyperlink>
      <w:r w:rsidRPr="003C6C7B">
        <w:rPr>
          <w:rFonts w:ascii="Arial" w:hAnsi="Arial" w:cs="Arial"/>
          <w:bCs/>
          <w:szCs w:val="22"/>
        </w:rPr>
        <w:t>.</w:t>
      </w:r>
    </w:p>
    <w:p w14:paraId="39B1686E" w14:textId="6BEC48CC" w:rsidR="00C117E6" w:rsidRPr="003B284D" w:rsidRDefault="00C117E6" w:rsidP="00E3320D">
      <w:pPr>
        <w:spacing w:after="120" w:line="276" w:lineRule="auto"/>
        <w:contextualSpacing/>
        <w:jc w:val="both"/>
        <w:rPr>
          <w:rFonts w:ascii="Arial" w:hAnsi="Arial" w:cs="Arial"/>
          <w:b/>
          <w:bCs/>
          <w:szCs w:val="22"/>
        </w:rPr>
      </w:pPr>
      <w:r w:rsidRPr="003C6C7B">
        <w:rPr>
          <w:rFonts w:ascii="Arial" w:hAnsi="Arial" w:cs="Arial"/>
          <w:b/>
          <w:bCs/>
          <w:szCs w:val="22"/>
        </w:rPr>
        <w:t>C</w:t>
      </w:r>
      <w:r w:rsidR="003C6C7B" w:rsidRPr="003C6C7B">
        <w:rPr>
          <w:rFonts w:ascii="Arial" w:hAnsi="Arial" w:cs="Arial"/>
          <w:b/>
          <w:bCs/>
          <w:szCs w:val="22"/>
        </w:rPr>
        <w:t xml:space="preserve"> </w:t>
      </w:r>
      <w:r w:rsidR="003C6C7B" w:rsidRPr="003C6C7B">
        <w:rPr>
          <w:rFonts w:ascii="Arial" w:hAnsi="Arial" w:cs="Arial"/>
          <w:b/>
          <w:szCs w:val="22"/>
          <w:vertAlign w:val="subscript"/>
        </w:rPr>
        <w:t>VŠ</w:t>
      </w:r>
      <w:r w:rsidRPr="003C6C7B">
        <w:rPr>
          <w:rFonts w:ascii="Arial" w:hAnsi="Arial" w:cs="Arial"/>
          <w:b/>
          <w:bCs/>
          <w:szCs w:val="22"/>
        </w:rPr>
        <w:t xml:space="preserve"> – </w:t>
      </w:r>
      <w:r w:rsidRPr="003B284D">
        <w:rPr>
          <w:rFonts w:ascii="Arial" w:hAnsi="Arial" w:cs="Arial"/>
          <w:b/>
          <w:bCs/>
          <w:szCs w:val="22"/>
        </w:rPr>
        <w:t>Průměrná (</w:t>
      </w:r>
      <w:proofErr w:type="spellStart"/>
      <w:r w:rsidRPr="003B284D">
        <w:rPr>
          <w:rFonts w:ascii="Arial" w:hAnsi="Arial" w:cs="Arial"/>
          <w:b/>
          <w:bCs/>
          <w:szCs w:val="22"/>
        </w:rPr>
        <w:t>average</w:t>
      </w:r>
      <w:proofErr w:type="spellEnd"/>
      <w:r w:rsidRPr="003B284D">
        <w:rPr>
          <w:rFonts w:ascii="Arial" w:hAnsi="Arial" w:cs="Arial"/>
          <w:b/>
          <w:bCs/>
          <w:szCs w:val="22"/>
        </w:rPr>
        <w:t xml:space="preserve">) </w:t>
      </w:r>
    </w:p>
    <w:p w14:paraId="660009DE" w14:textId="77777777" w:rsidR="00C117E6" w:rsidRPr="003B284D" w:rsidRDefault="00C117E6" w:rsidP="00E3320D">
      <w:pPr>
        <w:pStyle w:val="Odstavecseseznamem"/>
        <w:numPr>
          <w:ilvl w:val="0"/>
          <w:numId w:val="9"/>
        </w:numPr>
        <w:spacing w:after="200" w:line="276" w:lineRule="auto"/>
        <w:jc w:val="both"/>
        <w:rPr>
          <w:rFonts w:ascii="Arial" w:hAnsi="Arial" w:cs="Arial"/>
          <w:bCs/>
          <w:szCs w:val="22"/>
        </w:rPr>
      </w:pPr>
      <w:r w:rsidRPr="003B284D">
        <w:rPr>
          <w:rFonts w:ascii="Arial" w:hAnsi="Arial" w:cs="Arial"/>
          <w:bCs/>
          <w:szCs w:val="22"/>
        </w:rPr>
        <w:t xml:space="preserve">Instituce nevyrovnané kvality, v parametrech základního a/nebo aplikovaného výzkumu dosahující v převážné míře dobrých nebo průměrných výsledků a/nebo instituce, která průměrně naplňuje účel zřízení. </w:t>
      </w:r>
    </w:p>
    <w:p w14:paraId="2A87758C" w14:textId="77777777" w:rsidR="00C117E6" w:rsidRPr="003B284D" w:rsidRDefault="00C117E6" w:rsidP="00E3320D">
      <w:pPr>
        <w:pStyle w:val="Odstavecseseznamem"/>
        <w:numPr>
          <w:ilvl w:val="0"/>
          <w:numId w:val="9"/>
        </w:numPr>
        <w:spacing w:after="200" w:line="276" w:lineRule="auto"/>
        <w:jc w:val="both"/>
        <w:rPr>
          <w:rFonts w:ascii="Arial" w:hAnsi="Arial" w:cs="Arial"/>
          <w:bCs/>
          <w:szCs w:val="22"/>
        </w:rPr>
      </w:pPr>
      <w:r w:rsidRPr="003B284D">
        <w:rPr>
          <w:rFonts w:ascii="Arial" w:hAnsi="Arial" w:cs="Arial"/>
          <w:bCs/>
          <w:szCs w:val="22"/>
        </w:rPr>
        <w:t>VO se strategií a snahou odstraňovat slabé stránky a nedostatky. Podrobný rozbor odůvodnění představují zprávy pro VO, které jsou veřejně přístupné z </w:t>
      </w:r>
      <w:hyperlink r:id="rId12" w:history="1">
        <w:r w:rsidRPr="003B284D">
          <w:rPr>
            <w:rFonts w:ascii="Arial" w:hAnsi="Arial" w:cs="Arial"/>
            <w:bCs/>
            <w:szCs w:val="22"/>
          </w:rPr>
          <w:t>https://hodnoceni.rvvi.cz/</w:t>
        </w:r>
      </w:hyperlink>
      <w:r w:rsidRPr="003B284D">
        <w:rPr>
          <w:rFonts w:ascii="Arial" w:hAnsi="Arial" w:cs="Arial"/>
          <w:bCs/>
          <w:szCs w:val="22"/>
        </w:rPr>
        <w:t>.</w:t>
      </w:r>
      <w:hyperlink w:history="1"/>
    </w:p>
    <w:p w14:paraId="29B544EB" w14:textId="58992EAE" w:rsidR="00C117E6" w:rsidRPr="003B284D" w:rsidRDefault="00C117E6" w:rsidP="00E3320D">
      <w:pPr>
        <w:spacing w:after="120" w:line="276" w:lineRule="auto"/>
        <w:contextualSpacing/>
        <w:jc w:val="both"/>
        <w:rPr>
          <w:rFonts w:ascii="Arial" w:hAnsi="Arial" w:cs="Arial"/>
          <w:b/>
          <w:bCs/>
          <w:szCs w:val="22"/>
        </w:rPr>
      </w:pPr>
      <w:r w:rsidRPr="003B284D">
        <w:rPr>
          <w:rFonts w:ascii="Arial" w:hAnsi="Arial" w:cs="Arial"/>
          <w:b/>
          <w:bCs/>
          <w:szCs w:val="22"/>
        </w:rPr>
        <w:t>D</w:t>
      </w:r>
      <w:r w:rsidRPr="003B284D">
        <w:rPr>
          <w:rFonts w:ascii="Arial" w:hAnsi="Arial" w:cs="Arial"/>
          <w:b/>
          <w:szCs w:val="22"/>
          <w:vertAlign w:val="subscript"/>
        </w:rPr>
        <w:t xml:space="preserve"> </w:t>
      </w:r>
      <w:r w:rsidR="003C6C7B" w:rsidRPr="003C6C7B">
        <w:rPr>
          <w:rFonts w:ascii="Arial" w:hAnsi="Arial" w:cs="Arial"/>
          <w:b/>
          <w:szCs w:val="22"/>
          <w:vertAlign w:val="subscript"/>
        </w:rPr>
        <w:t>VŠ</w:t>
      </w:r>
      <w:r w:rsidRPr="003B284D">
        <w:rPr>
          <w:rFonts w:ascii="Arial" w:hAnsi="Arial" w:cs="Arial"/>
          <w:b/>
          <w:bCs/>
          <w:szCs w:val="22"/>
        </w:rPr>
        <w:t xml:space="preserve"> – Podprůměrná (</w:t>
      </w:r>
      <w:proofErr w:type="spellStart"/>
      <w:r w:rsidRPr="003B284D">
        <w:rPr>
          <w:rFonts w:ascii="Arial" w:hAnsi="Arial" w:cs="Arial"/>
          <w:b/>
          <w:bCs/>
          <w:szCs w:val="22"/>
        </w:rPr>
        <w:t>below</w:t>
      </w:r>
      <w:proofErr w:type="spellEnd"/>
      <w:r w:rsidRPr="003B284D">
        <w:rPr>
          <w:rFonts w:ascii="Arial" w:hAnsi="Arial" w:cs="Arial"/>
          <w:b/>
          <w:bCs/>
          <w:szCs w:val="22"/>
        </w:rPr>
        <w:t xml:space="preserve"> </w:t>
      </w:r>
      <w:proofErr w:type="spellStart"/>
      <w:r w:rsidRPr="003B284D">
        <w:rPr>
          <w:rFonts w:ascii="Arial" w:hAnsi="Arial" w:cs="Arial"/>
          <w:b/>
          <w:bCs/>
          <w:szCs w:val="22"/>
        </w:rPr>
        <w:t>average</w:t>
      </w:r>
      <w:proofErr w:type="spellEnd"/>
      <w:r w:rsidRPr="003B284D">
        <w:rPr>
          <w:rFonts w:ascii="Arial" w:hAnsi="Arial" w:cs="Arial"/>
          <w:b/>
          <w:bCs/>
          <w:szCs w:val="22"/>
        </w:rPr>
        <w:t xml:space="preserve">) </w:t>
      </w:r>
    </w:p>
    <w:p w14:paraId="2A21A2AB" w14:textId="77777777" w:rsidR="00C117E6" w:rsidRPr="003B284D" w:rsidRDefault="00C117E6" w:rsidP="00E3320D">
      <w:pPr>
        <w:pStyle w:val="Odstavecseseznamem"/>
        <w:numPr>
          <w:ilvl w:val="0"/>
          <w:numId w:val="9"/>
        </w:numPr>
        <w:spacing w:after="200" w:line="276" w:lineRule="auto"/>
        <w:jc w:val="both"/>
        <w:rPr>
          <w:rFonts w:ascii="Arial" w:hAnsi="Arial" w:cs="Arial"/>
          <w:bCs/>
          <w:szCs w:val="22"/>
        </w:rPr>
      </w:pPr>
      <w:r w:rsidRPr="003B284D">
        <w:rPr>
          <w:rFonts w:ascii="Arial" w:hAnsi="Arial" w:cs="Arial"/>
          <w:bCs/>
          <w:szCs w:val="22"/>
        </w:rPr>
        <w:t>Instituce v převážné většině parametrů základního a/nebo aplikovaného výzkumu podprůměrná.</w:t>
      </w:r>
    </w:p>
    <w:p w14:paraId="676A55E8" w14:textId="77777777" w:rsidR="00C117E6" w:rsidRPr="003B284D" w:rsidRDefault="00C117E6" w:rsidP="00E3320D">
      <w:pPr>
        <w:pStyle w:val="Odstavecseseznamem"/>
        <w:numPr>
          <w:ilvl w:val="0"/>
          <w:numId w:val="9"/>
        </w:numPr>
        <w:spacing w:after="200" w:line="276" w:lineRule="auto"/>
        <w:jc w:val="both"/>
        <w:rPr>
          <w:rFonts w:ascii="Arial" w:hAnsi="Arial" w:cs="Arial"/>
          <w:bCs/>
          <w:szCs w:val="22"/>
        </w:rPr>
      </w:pPr>
      <w:r w:rsidRPr="003B284D">
        <w:rPr>
          <w:rFonts w:ascii="Arial" w:hAnsi="Arial" w:cs="Arial"/>
          <w:bCs/>
          <w:szCs w:val="22"/>
        </w:rPr>
        <w:t>VO s řadou slabých stránek a nedostatků a omezenou snahou je odstraňovat.</w:t>
      </w:r>
    </w:p>
    <w:p w14:paraId="756E92AC" w14:textId="77777777" w:rsidR="00C117E6" w:rsidRPr="003B284D" w:rsidRDefault="00C117E6" w:rsidP="00E3320D">
      <w:pPr>
        <w:pStyle w:val="Odstavecseseznamem"/>
        <w:spacing w:after="200" w:line="276" w:lineRule="auto"/>
        <w:ind w:left="0"/>
        <w:jc w:val="both"/>
        <w:rPr>
          <w:rFonts w:ascii="Arial" w:hAnsi="Arial" w:cs="Arial"/>
          <w:bCs/>
          <w:szCs w:val="22"/>
        </w:rPr>
      </w:pPr>
    </w:p>
    <w:p w14:paraId="0BBF2A90" w14:textId="40CF8E22" w:rsidR="00C117E6" w:rsidRDefault="00C117E6" w:rsidP="00E3320D">
      <w:pPr>
        <w:pStyle w:val="Odstavecseseznamem"/>
        <w:spacing w:after="200" w:line="276" w:lineRule="auto"/>
        <w:ind w:left="0"/>
        <w:jc w:val="both"/>
        <w:rPr>
          <w:rFonts w:ascii="Arial" w:hAnsi="Arial" w:cs="Arial"/>
          <w:bCs/>
          <w:szCs w:val="22"/>
        </w:rPr>
      </w:pPr>
      <w:r w:rsidRPr="003B284D">
        <w:rPr>
          <w:rFonts w:ascii="Arial" w:hAnsi="Arial" w:cs="Arial"/>
          <w:bCs/>
          <w:szCs w:val="22"/>
        </w:rPr>
        <w:t>Podrobný rozbor odůvodnění představují zprávy pro VO, které jsou veřejně přístupné z </w:t>
      </w:r>
      <w:hyperlink r:id="rId13" w:history="1">
        <w:r w:rsidRPr="003B284D">
          <w:rPr>
            <w:rFonts w:ascii="Arial" w:hAnsi="Arial" w:cs="Arial"/>
            <w:bCs/>
            <w:szCs w:val="22"/>
          </w:rPr>
          <w:t>https://hodnoceni.rvvi.cz/</w:t>
        </w:r>
      </w:hyperlink>
      <w:r w:rsidRPr="003B284D">
        <w:rPr>
          <w:rFonts w:ascii="Arial" w:hAnsi="Arial" w:cs="Arial"/>
          <w:bCs/>
          <w:szCs w:val="22"/>
        </w:rPr>
        <w:t xml:space="preserve">. </w:t>
      </w:r>
    </w:p>
    <w:p w14:paraId="5CA6CC15" w14:textId="77777777" w:rsidR="008534FC" w:rsidRDefault="008534FC" w:rsidP="00E3320D">
      <w:pPr>
        <w:pStyle w:val="Odstavecseseznamem"/>
        <w:spacing w:after="200" w:line="276" w:lineRule="auto"/>
        <w:ind w:left="0"/>
        <w:jc w:val="both"/>
        <w:rPr>
          <w:rFonts w:ascii="Arial" w:hAnsi="Arial" w:cs="Arial"/>
          <w:bCs/>
          <w:szCs w:val="22"/>
        </w:rPr>
      </w:pPr>
    </w:p>
    <w:p w14:paraId="6A7F780D" w14:textId="77777777" w:rsidR="008534FC" w:rsidRDefault="008534FC" w:rsidP="00E3320D">
      <w:pPr>
        <w:pStyle w:val="Odstavecseseznamem"/>
        <w:spacing w:after="200" w:line="276" w:lineRule="auto"/>
        <w:ind w:left="0"/>
        <w:jc w:val="both"/>
        <w:rPr>
          <w:rFonts w:ascii="Arial" w:hAnsi="Arial" w:cs="Arial"/>
          <w:bCs/>
          <w:szCs w:val="22"/>
        </w:rPr>
      </w:pPr>
    </w:p>
    <w:p w14:paraId="68B33DB7" w14:textId="77777777" w:rsidR="008534FC" w:rsidRDefault="008534FC" w:rsidP="00E3320D">
      <w:pPr>
        <w:pStyle w:val="Odstavecseseznamem"/>
        <w:spacing w:after="200" w:line="276" w:lineRule="auto"/>
        <w:ind w:left="0"/>
        <w:jc w:val="both"/>
        <w:rPr>
          <w:rFonts w:ascii="Arial" w:hAnsi="Arial" w:cs="Arial"/>
          <w:bCs/>
          <w:szCs w:val="22"/>
        </w:rPr>
      </w:pPr>
    </w:p>
    <w:p w14:paraId="5AA16236" w14:textId="68ABFC22" w:rsidR="008534FC" w:rsidRPr="003B284D" w:rsidRDefault="008534FC" w:rsidP="00E3320D">
      <w:pPr>
        <w:rPr>
          <w:rFonts w:ascii="Arial" w:hAnsi="Arial" w:cs="Arial"/>
          <w:b/>
          <w:bCs/>
          <w:szCs w:val="22"/>
        </w:rPr>
      </w:pPr>
      <w:r w:rsidRPr="003B284D">
        <w:rPr>
          <w:rFonts w:ascii="Arial" w:hAnsi="Arial" w:cs="Arial"/>
          <w:b/>
          <w:bCs/>
          <w:szCs w:val="22"/>
        </w:rPr>
        <w:t>Příloha II</w:t>
      </w:r>
      <w:r>
        <w:rPr>
          <w:rFonts w:ascii="Arial" w:hAnsi="Arial" w:cs="Arial"/>
          <w:b/>
          <w:bCs/>
          <w:szCs w:val="22"/>
        </w:rPr>
        <w:t>I</w:t>
      </w:r>
      <w:r w:rsidRPr="003B284D">
        <w:rPr>
          <w:rFonts w:ascii="Arial" w:hAnsi="Arial" w:cs="Arial"/>
          <w:b/>
          <w:bCs/>
          <w:szCs w:val="22"/>
        </w:rPr>
        <w:t>.</w:t>
      </w:r>
    </w:p>
    <w:p w14:paraId="7C4198B7" w14:textId="77777777" w:rsidR="008534FC" w:rsidRPr="003B284D" w:rsidRDefault="008534FC" w:rsidP="00E3320D">
      <w:pPr>
        <w:rPr>
          <w:rFonts w:ascii="Arial" w:hAnsi="Arial" w:cs="Arial"/>
          <w:bCs/>
          <w:szCs w:val="22"/>
        </w:rPr>
      </w:pPr>
    </w:p>
    <w:p w14:paraId="7B8CA248" w14:textId="2DA02C16" w:rsidR="008534FC" w:rsidRPr="00C16286" w:rsidRDefault="008534FC" w:rsidP="00E3320D">
      <w:pPr>
        <w:spacing w:after="120" w:line="276" w:lineRule="auto"/>
        <w:jc w:val="both"/>
        <w:rPr>
          <w:rFonts w:ascii="Arial" w:hAnsi="Arial" w:cs="Arial"/>
          <w:b/>
          <w:bCs/>
          <w:i/>
          <w:szCs w:val="22"/>
        </w:rPr>
      </w:pPr>
      <w:r>
        <w:rPr>
          <w:rFonts w:ascii="Arial" w:hAnsi="Arial" w:cs="Arial"/>
          <w:b/>
          <w:bCs/>
          <w:i/>
          <w:szCs w:val="22"/>
        </w:rPr>
        <w:t>Listy VŠ</w:t>
      </w:r>
    </w:p>
    <w:p w14:paraId="043AB0E8" w14:textId="77777777" w:rsidR="008534FC" w:rsidRDefault="008534FC" w:rsidP="00E3320D">
      <w:pPr>
        <w:pStyle w:val="Odstavecseseznamem"/>
        <w:spacing w:after="200" w:line="276" w:lineRule="auto"/>
        <w:ind w:left="0"/>
        <w:jc w:val="both"/>
        <w:rPr>
          <w:rFonts w:ascii="Arial" w:hAnsi="Arial" w:cs="Arial"/>
        </w:rPr>
      </w:pPr>
    </w:p>
    <w:sectPr w:rsidR="008534FC" w:rsidSect="00C80B22"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42E258" w14:textId="77777777" w:rsidR="00481DBD" w:rsidRDefault="00481DBD" w:rsidP="009B41B1">
      <w:r>
        <w:separator/>
      </w:r>
    </w:p>
  </w:endnote>
  <w:endnote w:type="continuationSeparator" w:id="0">
    <w:p w14:paraId="58C58260" w14:textId="77777777" w:rsidR="00481DBD" w:rsidRDefault="00481DBD" w:rsidP="009B4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2673B2" w14:textId="4E5A4F42" w:rsidR="007B1BD7" w:rsidRDefault="000E1809" w:rsidP="00F843AB">
    <w:pPr>
      <w:pStyle w:val="Zpat"/>
      <w:pBdr>
        <w:top w:val="single" w:sz="4" w:space="1" w:color="auto"/>
      </w:pBdr>
      <w:tabs>
        <w:tab w:val="left" w:pos="4083"/>
        <w:tab w:val="right" w:pos="9638"/>
      </w:tabs>
      <w:rPr>
        <w:rFonts w:ascii="Arial" w:hAnsi="Arial" w:cs="Arial"/>
        <w:bCs/>
        <w:sz w:val="20"/>
      </w:rPr>
    </w:pPr>
    <w:r>
      <w:rPr>
        <w:rFonts w:ascii="Arial" w:hAnsi="Arial" w:cs="Arial"/>
        <w:bCs/>
        <w:sz w:val="20"/>
      </w:rPr>
      <w:t>VŠ Strukturovaný p</w:t>
    </w:r>
    <w:r w:rsidRPr="0014345B">
      <w:rPr>
        <w:rFonts w:ascii="Arial" w:hAnsi="Arial" w:cs="Arial"/>
        <w:bCs/>
        <w:sz w:val="20"/>
      </w:rPr>
      <w:t>rotokol z</w:t>
    </w:r>
    <w:r>
      <w:rPr>
        <w:rFonts w:ascii="Arial" w:hAnsi="Arial" w:cs="Arial"/>
        <w:bCs/>
        <w:sz w:val="20"/>
      </w:rPr>
      <w:t xml:space="preserve"> tripartitního </w:t>
    </w:r>
    <w:r w:rsidRPr="0014345B">
      <w:rPr>
        <w:rFonts w:ascii="Arial" w:hAnsi="Arial" w:cs="Arial"/>
        <w:bCs/>
        <w:sz w:val="20"/>
      </w:rPr>
      <w:t>jednání podle M</w:t>
    </w:r>
    <w:r>
      <w:rPr>
        <w:rFonts w:ascii="Arial" w:hAnsi="Arial" w:cs="Arial"/>
        <w:bCs/>
        <w:sz w:val="20"/>
      </w:rPr>
      <w:t>etodiky 20</w:t>
    </w:r>
    <w:r w:rsidRPr="0014345B">
      <w:rPr>
        <w:rFonts w:ascii="Arial" w:hAnsi="Arial" w:cs="Arial"/>
        <w:bCs/>
        <w:sz w:val="20"/>
      </w:rPr>
      <w:t>17+</w:t>
    </w:r>
    <w:r>
      <w:rPr>
        <w:rFonts w:ascii="Arial" w:hAnsi="Arial" w:cs="Arial"/>
        <w:bCs/>
        <w:sz w:val="20"/>
      </w:rPr>
      <w:t xml:space="preserve"> ze dne 17. 12. 2024, 9. 1. 2025 a 15. </w:t>
    </w:r>
    <w:r w:rsidRPr="0014345B">
      <w:rPr>
        <w:rFonts w:ascii="Arial" w:hAnsi="Arial" w:cs="Arial"/>
        <w:bCs/>
        <w:sz w:val="20"/>
      </w:rPr>
      <w:t>1. 202</w:t>
    </w:r>
    <w:r>
      <w:rPr>
        <w:rFonts w:ascii="Arial" w:hAnsi="Arial" w:cs="Arial"/>
        <w:bCs/>
        <w:sz w:val="20"/>
      </w:rPr>
      <w:t>5</w:t>
    </w:r>
  </w:p>
  <w:p w14:paraId="10A4C3CD" w14:textId="48AED0B2" w:rsidR="007B1BD7" w:rsidRPr="00F37865" w:rsidRDefault="007B1BD7" w:rsidP="00F843AB">
    <w:pPr>
      <w:pStyle w:val="Zpat"/>
      <w:pBdr>
        <w:top w:val="single" w:sz="4" w:space="1" w:color="auto"/>
      </w:pBdr>
      <w:tabs>
        <w:tab w:val="left" w:pos="4083"/>
        <w:tab w:val="right" w:pos="9638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 w:rsidRPr="00F37865">
      <w:rPr>
        <w:rFonts w:ascii="Arial" w:hAnsi="Arial" w:cs="Arial"/>
        <w:sz w:val="18"/>
        <w:szCs w:val="18"/>
      </w:rPr>
      <w:t xml:space="preserve">Stránka </w:t>
    </w:r>
    <w:r w:rsidRPr="00F37865">
      <w:rPr>
        <w:rFonts w:ascii="Arial" w:hAnsi="Arial" w:cs="Arial"/>
        <w:b/>
        <w:bCs/>
        <w:sz w:val="18"/>
        <w:szCs w:val="18"/>
      </w:rPr>
      <w:fldChar w:fldCharType="begin"/>
    </w:r>
    <w:r w:rsidRPr="00F37865">
      <w:rPr>
        <w:rFonts w:ascii="Arial" w:hAnsi="Arial" w:cs="Arial"/>
        <w:b/>
        <w:bCs/>
        <w:sz w:val="18"/>
        <w:szCs w:val="18"/>
      </w:rPr>
      <w:instrText>PAGE</w:instrText>
    </w:r>
    <w:r w:rsidRPr="00F37865">
      <w:rPr>
        <w:rFonts w:ascii="Arial" w:hAnsi="Arial" w:cs="Arial"/>
        <w:b/>
        <w:bCs/>
        <w:sz w:val="18"/>
        <w:szCs w:val="18"/>
      </w:rPr>
      <w:fldChar w:fldCharType="separate"/>
    </w:r>
    <w:r w:rsidR="00E3320D">
      <w:rPr>
        <w:rFonts w:ascii="Arial" w:hAnsi="Arial" w:cs="Arial"/>
        <w:b/>
        <w:bCs/>
        <w:noProof/>
        <w:sz w:val="18"/>
        <w:szCs w:val="18"/>
      </w:rPr>
      <w:t>5</w:t>
    </w:r>
    <w:r w:rsidRPr="00F37865">
      <w:rPr>
        <w:rFonts w:ascii="Arial" w:hAnsi="Arial" w:cs="Arial"/>
        <w:b/>
        <w:bCs/>
        <w:sz w:val="18"/>
        <w:szCs w:val="18"/>
      </w:rPr>
      <w:fldChar w:fldCharType="end"/>
    </w:r>
    <w:r w:rsidRPr="00F37865">
      <w:rPr>
        <w:rFonts w:ascii="Arial" w:hAnsi="Arial" w:cs="Arial"/>
        <w:sz w:val="18"/>
        <w:szCs w:val="18"/>
      </w:rPr>
      <w:t xml:space="preserve"> z </w:t>
    </w:r>
    <w:r w:rsidRPr="00F37865">
      <w:rPr>
        <w:rFonts w:ascii="Arial" w:hAnsi="Arial" w:cs="Arial"/>
        <w:b/>
        <w:bCs/>
        <w:sz w:val="18"/>
        <w:szCs w:val="18"/>
      </w:rPr>
      <w:fldChar w:fldCharType="begin"/>
    </w:r>
    <w:r w:rsidRPr="00F37865">
      <w:rPr>
        <w:rFonts w:ascii="Arial" w:hAnsi="Arial" w:cs="Arial"/>
        <w:b/>
        <w:bCs/>
        <w:sz w:val="18"/>
        <w:szCs w:val="18"/>
      </w:rPr>
      <w:instrText>NUMPAGES</w:instrText>
    </w:r>
    <w:r w:rsidRPr="00F37865">
      <w:rPr>
        <w:rFonts w:ascii="Arial" w:hAnsi="Arial" w:cs="Arial"/>
        <w:b/>
        <w:bCs/>
        <w:sz w:val="18"/>
        <w:szCs w:val="18"/>
      </w:rPr>
      <w:fldChar w:fldCharType="separate"/>
    </w:r>
    <w:r w:rsidR="00E3320D">
      <w:rPr>
        <w:rFonts w:ascii="Arial" w:hAnsi="Arial" w:cs="Arial"/>
        <w:b/>
        <w:bCs/>
        <w:noProof/>
        <w:sz w:val="18"/>
        <w:szCs w:val="18"/>
      </w:rPr>
      <w:t>5</w:t>
    </w:r>
    <w:r w:rsidRPr="00F37865">
      <w:rPr>
        <w:rFonts w:ascii="Arial" w:hAnsi="Arial" w:cs="Arial"/>
        <w:b/>
        <w:bCs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10727" w14:textId="77777777" w:rsidR="007B1BD7" w:rsidRPr="00F704CD" w:rsidRDefault="007B1BD7">
    <w:pPr>
      <w:rPr>
        <w:rFonts w:ascii="Arial" w:hAnsi="Arial" w:cs="Arial"/>
      </w:rPr>
    </w:pPr>
  </w:p>
  <w:tbl>
    <w:tblPr>
      <w:tblW w:w="9639" w:type="dxa"/>
      <w:jc w:val="center"/>
      <w:tblLook w:val="04A0" w:firstRow="1" w:lastRow="0" w:firstColumn="1" w:lastColumn="0" w:noHBand="0" w:noVBand="1"/>
    </w:tblPr>
    <w:tblGrid>
      <w:gridCol w:w="9639"/>
    </w:tblGrid>
    <w:tr w:rsidR="007B1BD7" w:rsidRPr="0014345B" w14:paraId="42AB03B0" w14:textId="77777777" w:rsidTr="0014345B">
      <w:trPr>
        <w:trHeight w:val="132"/>
        <w:jc w:val="center"/>
      </w:trPr>
      <w:tc>
        <w:tcPr>
          <w:tcW w:w="9639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509D6EA8" w14:textId="3A3B10A1" w:rsidR="007B1BD7" w:rsidRPr="002B4AC0" w:rsidRDefault="00A9133B" w:rsidP="00023BD7">
          <w:pPr>
            <w:spacing w:after="120" w:line="276" w:lineRule="auto"/>
            <w:rPr>
              <w:rFonts w:ascii="Arial" w:hAnsi="Arial" w:cs="Arial"/>
              <w:bCs/>
              <w:sz w:val="20"/>
            </w:rPr>
          </w:pPr>
          <w:r>
            <w:rPr>
              <w:rFonts w:ascii="Arial" w:hAnsi="Arial" w:cs="Arial"/>
              <w:bCs/>
              <w:sz w:val="20"/>
            </w:rPr>
            <w:t>VŠ</w:t>
          </w:r>
          <w:r w:rsidR="002B4AC0">
            <w:rPr>
              <w:rFonts w:ascii="Arial" w:hAnsi="Arial" w:cs="Arial"/>
              <w:bCs/>
              <w:sz w:val="20"/>
            </w:rPr>
            <w:t xml:space="preserve"> </w:t>
          </w:r>
          <w:r w:rsidR="009502D4">
            <w:rPr>
              <w:rFonts w:ascii="Arial" w:hAnsi="Arial" w:cs="Arial"/>
              <w:bCs/>
              <w:sz w:val="20"/>
            </w:rPr>
            <w:t>Strukturovaný p</w:t>
          </w:r>
          <w:r w:rsidR="007B1BD7" w:rsidRPr="0014345B">
            <w:rPr>
              <w:rFonts w:ascii="Arial" w:hAnsi="Arial" w:cs="Arial"/>
              <w:bCs/>
              <w:sz w:val="20"/>
            </w:rPr>
            <w:t>rotokol z</w:t>
          </w:r>
          <w:r w:rsidR="007B1BD7">
            <w:rPr>
              <w:rFonts w:ascii="Arial" w:hAnsi="Arial" w:cs="Arial"/>
              <w:bCs/>
              <w:sz w:val="20"/>
            </w:rPr>
            <w:t xml:space="preserve"> tripartitního </w:t>
          </w:r>
          <w:r w:rsidR="007B1BD7" w:rsidRPr="0014345B">
            <w:rPr>
              <w:rFonts w:ascii="Arial" w:hAnsi="Arial" w:cs="Arial"/>
              <w:bCs/>
              <w:sz w:val="20"/>
            </w:rPr>
            <w:t>jednání podle M</w:t>
          </w:r>
          <w:r w:rsidR="007B1BD7">
            <w:rPr>
              <w:rFonts w:ascii="Arial" w:hAnsi="Arial" w:cs="Arial"/>
              <w:bCs/>
              <w:sz w:val="20"/>
            </w:rPr>
            <w:t>etodiky 20</w:t>
          </w:r>
          <w:r w:rsidR="007B1BD7" w:rsidRPr="0014345B">
            <w:rPr>
              <w:rFonts w:ascii="Arial" w:hAnsi="Arial" w:cs="Arial"/>
              <w:bCs/>
              <w:sz w:val="20"/>
            </w:rPr>
            <w:t>17+</w:t>
          </w:r>
          <w:r>
            <w:rPr>
              <w:rFonts w:ascii="Arial" w:hAnsi="Arial" w:cs="Arial"/>
              <w:bCs/>
              <w:sz w:val="20"/>
            </w:rPr>
            <w:t xml:space="preserve"> ze dne</w:t>
          </w:r>
          <w:r w:rsidR="000E1809">
            <w:rPr>
              <w:rFonts w:ascii="Arial" w:hAnsi="Arial" w:cs="Arial"/>
              <w:bCs/>
              <w:sz w:val="20"/>
            </w:rPr>
            <w:t xml:space="preserve"> 17. 12. 2024, 9. 1. 2025 a </w:t>
          </w:r>
          <w:r>
            <w:rPr>
              <w:rFonts w:ascii="Arial" w:hAnsi="Arial" w:cs="Arial"/>
              <w:bCs/>
              <w:sz w:val="20"/>
            </w:rPr>
            <w:t>15</w:t>
          </w:r>
          <w:r w:rsidR="007B1BD7">
            <w:rPr>
              <w:rFonts w:ascii="Arial" w:hAnsi="Arial" w:cs="Arial"/>
              <w:bCs/>
              <w:sz w:val="20"/>
            </w:rPr>
            <w:t>.</w:t>
          </w:r>
          <w:r w:rsidR="007B1BD7" w:rsidRPr="0014345B">
            <w:rPr>
              <w:rFonts w:ascii="Arial" w:hAnsi="Arial" w:cs="Arial"/>
              <w:bCs/>
              <w:sz w:val="20"/>
            </w:rPr>
            <w:t xml:space="preserve"> 1. 202</w:t>
          </w:r>
          <w:r>
            <w:rPr>
              <w:rFonts w:ascii="Arial" w:hAnsi="Arial" w:cs="Arial"/>
              <w:bCs/>
              <w:sz w:val="20"/>
            </w:rPr>
            <w:t>5</w:t>
          </w:r>
          <w:r w:rsidR="007B1BD7" w:rsidRPr="0014345B">
            <w:rPr>
              <w:rFonts w:ascii="Arial" w:hAnsi="Arial" w:cs="Arial"/>
              <w:bCs/>
              <w:sz w:val="20"/>
            </w:rPr>
            <w:t xml:space="preserve"> </w:t>
          </w:r>
        </w:p>
      </w:tc>
    </w:tr>
  </w:tbl>
  <w:p w14:paraId="35B95CEA" w14:textId="77777777" w:rsidR="007B1BD7" w:rsidRPr="006C6CF6" w:rsidRDefault="007B1BD7" w:rsidP="006C6CF6">
    <w:pPr>
      <w:pStyle w:val="Zpat"/>
      <w:rPr>
        <w:rFonts w:ascii="Arial" w:hAnsi="Arial" w:cs="Arial"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996E1D" w14:textId="77777777" w:rsidR="00481DBD" w:rsidRDefault="00481DBD" w:rsidP="009B41B1">
      <w:r>
        <w:separator/>
      </w:r>
    </w:p>
  </w:footnote>
  <w:footnote w:type="continuationSeparator" w:id="0">
    <w:p w14:paraId="5A8552CA" w14:textId="77777777" w:rsidR="00481DBD" w:rsidRDefault="00481DBD" w:rsidP="009B41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889" w:type="dxa"/>
      <w:tblLook w:val="04A0" w:firstRow="1" w:lastRow="0" w:firstColumn="1" w:lastColumn="0" w:noHBand="0" w:noVBand="1"/>
    </w:tblPr>
    <w:tblGrid>
      <w:gridCol w:w="6345"/>
      <w:gridCol w:w="3544"/>
    </w:tblGrid>
    <w:tr w:rsidR="007B1BD7" w14:paraId="217A265E" w14:textId="77777777" w:rsidTr="00A03AD9">
      <w:tc>
        <w:tcPr>
          <w:tcW w:w="6345" w:type="dxa"/>
          <w:shd w:val="clear" w:color="auto" w:fill="auto"/>
        </w:tcPr>
        <w:p w14:paraId="1CA087CC" w14:textId="77777777" w:rsidR="007B1BD7" w:rsidRPr="00F76890" w:rsidRDefault="007B1BD7" w:rsidP="00D436EB">
          <w:pPr>
            <w:tabs>
              <w:tab w:val="left" w:pos="1206"/>
            </w:tabs>
            <w:rPr>
              <w:rFonts w:ascii="Cambria" w:hAnsi="Cambria" w:cs="Arial"/>
              <w:sz w:val="44"/>
              <w:szCs w:val="40"/>
            </w:rPr>
          </w:pPr>
          <w:r w:rsidRPr="00F76890">
            <w:rPr>
              <w:rFonts w:ascii="Cambria" w:hAnsi="Cambria" w:cs="Arial"/>
              <w:b/>
              <w:color w:val="1F497D"/>
              <w:sz w:val="44"/>
              <w:szCs w:val="40"/>
            </w:rPr>
            <w:t>Úřad vlády České republiky</w:t>
          </w:r>
          <w:r w:rsidRPr="00F76890">
            <w:rPr>
              <w:rFonts w:ascii="Cambria" w:hAnsi="Cambria" w:cs="Arial"/>
              <w:b/>
              <w:color w:val="1F497D"/>
              <w:sz w:val="44"/>
              <w:szCs w:val="40"/>
            </w:rPr>
            <w:br/>
          </w:r>
          <w:r w:rsidRPr="00BC7D2E">
            <w:rPr>
              <w:rFonts w:ascii="Cambria" w:hAnsi="Cambria" w:cs="Arial"/>
              <w:color w:val="1F497D"/>
              <w:sz w:val="28"/>
              <w:szCs w:val="26"/>
            </w:rPr>
            <w:t xml:space="preserve">Odbor </w:t>
          </w:r>
          <w:r>
            <w:rPr>
              <w:rFonts w:ascii="Cambria" w:hAnsi="Cambria" w:cs="Arial"/>
              <w:color w:val="1F497D"/>
              <w:sz w:val="28"/>
              <w:szCs w:val="26"/>
            </w:rPr>
            <w:t xml:space="preserve">podpory </w:t>
          </w:r>
          <w:r w:rsidRPr="00BC7D2E">
            <w:rPr>
              <w:rFonts w:ascii="Cambria" w:hAnsi="Cambria" w:cs="Arial"/>
              <w:color w:val="1F497D"/>
              <w:sz w:val="28"/>
              <w:szCs w:val="26"/>
            </w:rPr>
            <w:t>Rady pro výzkum, vývoj a inovace</w:t>
          </w:r>
        </w:p>
      </w:tc>
      <w:tc>
        <w:tcPr>
          <w:tcW w:w="3544" w:type="dxa"/>
          <w:shd w:val="clear" w:color="auto" w:fill="auto"/>
        </w:tcPr>
        <w:p w14:paraId="55866FC1" w14:textId="08BA1754" w:rsidR="007B1BD7" w:rsidRDefault="007B1BD7" w:rsidP="00563410">
          <w:pPr>
            <w:pStyle w:val="Zhlav"/>
            <w:jc w:val="right"/>
          </w:pPr>
          <w:r>
            <w:rPr>
              <w:rFonts w:cs="Arial"/>
              <w:b/>
              <w:noProof/>
              <w:color w:val="1F497D"/>
              <w:sz w:val="44"/>
              <w:szCs w:val="28"/>
            </w:rPr>
            <w:drawing>
              <wp:inline distT="0" distB="0" distL="0" distR="0" wp14:anchorId="70363813" wp14:editId="49E8F2DE">
                <wp:extent cx="1792605" cy="516255"/>
                <wp:effectExtent l="0" t="0" r="0" b="0"/>
                <wp:docPr id="2" name="obrázek 1" descr="uvcr-logo-sablony-zahlav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vcr-logo-sablony-zahlav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92605" cy="516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06652E2" w14:textId="484B1551" w:rsidR="007B1BD7" w:rsidRPr="00AA1BE3" w:rsidRDefault="007B1BD7" w:rsidP="0032482E">
    <w:pPr>
      <w:pStyle w:val="Zhlav"/>
      <w:rPr>
        <w:rFonts w:ascii="Arial" w:hAnsi="Arial" w:cs="Arial"/>
        <w:vanish/>
      </w:rPr>
    </w:pPr>
  </w:p>
  <w:p w14:paraId="30866CAA" w14:textId="77777777" w:rsidR="007B1BD7" w:rsidRPr="00A94081" w:rsidRDefault="007B1BD7" w:rsidP="00A94081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hybridMultilevel"/>
    <w:tmpl w:val="3334C2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09354B"/>
    <w:multiLevelType w:val="hybridMultilevel"/>
    <w:tmpl w:val="7FD0B2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522EFF"/>
    <w:multiLevelType w:val="hybridMultilevel"/>
    <w:tmpl w:val="E3FCF9A4"/>
    <w:lvl w:ilvl="0" w:tplc="3416B30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430BD4"/>
    <w:multiLevelType w:val="hybridMultilevel"/>
    <w:tmpl w:val="A622F0BE"/>
    <w:lvl w:ilvl="0" w:tplc="07DCFC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36141A"/>
    <w:multiLevelType w:val="hybridMultilevel"/>
    <w:tmpl w:val="D3B6757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99069A"/>
    <w:multiLevelType w:val="hybridMultilevel"/>
    <w:tmpl w:val="EB5824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744DF2"/>
    <w:multiLevelType w:val="hybridMultilevel"/>
    <w:tmpl w:val="FDE498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AA2467"/>
    <w:multiLevelType w:val="hybridMultilevel"/>
    <w:tmpl w:val="4CB06F2A"/>
    <w:lvl w:ilvl="0" w:tplc="3CBEB8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BC518B"/>
    <w:multiLevelType w:val="hybridMultilevel"/>
    <w:tmpl w:val="11F42E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1D6D56"/>
    <w:multiLevelType w:val="hybridMultilevel"/>
    <w:tmpl w:val="A4A0F738"/>
    <w:lvl w:ilvl="0" w:tplc="040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1F3D7B"/>
    <w:multiLevelType w:val="hybridMultilevel"/>
    <w:tmpl w:val="4CB06F2A"/>
    <w:lvl w:ilvl="0" w:tplc="3CBEB8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747C63"/>
    <w:multiLevelType w:val="hybridMultilevel"/>
    <w:tmpl w:val="869445C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15D0659"/>
    <w:multiLevelType w:val="hybridMultilevel"/>
    <w:tmpl w:val="2F4E0BE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661703B"/>
    <w:multiLevelType w:val="hybridMultilevel"/>
    <w:tmpl w:val="AF0014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4C2C3B"/>
    <w:multiLevelType w:val="hybridMultilevel"/>
    <w:tmpl w:val="3AA40F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915325"/>
    <w:multiLevelType w:val="hybridMultilevel"/>
    <w:tmpl w:val="A4A0F738"/>
    <w:lvl w:ilvl="0" w:tplc="040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A21EC6"/>
    <w:multiLevelType w:val="hybridMultilevel"/>
    <w:tmpl w:val="4CB06F2A"/>
    <w:lvl w:ilvl="0" w:tplc="3CBEB8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5160C1"/>
    <w:multiLevelType w:val="hybridMultilevel"/>
    <w:tmpl w:val="56C647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C7311D"/>
    <w:multiLevelType w:val="hybridMultilevel"/>
    <w:tmpl w:val="03BA4A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4A539A"/>
    <w:multiLevelType w:val="hybridMultilevel"/>
    <w:tmpl w:val="BF6E4F8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2C2BAF"/>
    <w:multiLevelType w:val="hybridMultilevel"/>
    <w:tmpl w:val="92AA1D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FD7E03"/>
    <w:multiLevelType w:val="hybridMultilevel"/>
    <w:tmpl w:val="326A7344"/>
    <w:lvl w:ilvl="0" w:tplc="040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2" w15:restartNumberingAfterBreak="0">
    <w:nsid w:val="584766B8"/>
    <w:multiLevelType w:val="hybridMultilevel"/>
    <w:tmpl w:val="C94603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3735E8"/>
    <w:multiLevelType w:val="hybridMultilevel"/>
    <w:tmpl w:val="A0AA2A48"/>
    <w:lvl w:ilvl="0" w:tplc="1938E0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FA63E32"/>
    <w:multiLevelType w:val="hybridMultilevel"/>
    <w:tmpl w:val="8084D8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5052FA"/>
    <w:multiLevelType w:val="hybridMultilevel"/>
    <w:tmpl w:val="19341F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8B0BED"/>
    <w:multiLevelType w:val="hybridMultilevel"/>
    <w:tmpl w:val="5656B5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A35641"/>
    <w:multiLevelType w:val="hybridMultilevel"/>
    <w:tmpl w:val="7C9A82F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3FF3F6D"/>
    <w:multiLevelType w:val="multilevel"/>
    <w:tmpl w:val="1402E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78D3FCC"/>
    <w:multiLevelType w:val="hybridMultilevel"/>
    <w:tmpl w:val="A09E38FC"/>
    <w:lvl w:ilvl="0" w:tplc="4A2858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2B39DE"/>
    <w:multiLevelType w:val="hybridMultilevel"/>
    <w:tmpl w:val="01961E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D268D3"/>
    <w:multiLevelType w:val="hybridMultilevel"/>
    <w:tmpl w:val="0FE2A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1736982">
    <w:abstractNumId w:val="17"/>
  </w:num>
  <w:num w:numId="2" w16cid:durableId="839586205">
    <w:abstractNumId w:val="18"/>
  </w:num>
  <w:num w:numId="3" w16cid:durableId="1386948874">
    <w:abstractNumId w:val="28"/>
  </w:num>
  <w:num w:numId="4" w16cid:durableId="215505604">
    <w:abstractNumId w:val="4"/>
  </w:num>
  <w:num w:numId="5" w16cid:durableId="1940286558">
    <w:abstractNumId w:val="26"/>
  </w:num>
  <w:num w:numId="6" w16cid:durableId="345520359">
    <w:abstractNumId w:val="3"/>
  </w:num>
  <w:num w:numId="7" w16cid:durableId="407577270">
    <w:abstractNumId w:val="2"/>
  </w:num>
  <w:num w:numId="8" w16cid:durableId="140267742">
    <w:abstractNumId w:val="19"/>
  </w:num>
  <w:num w:numId="9" w16cid:durableId="114716801">
    <w:abstractNumId w:val="0"/>
  </w:num>
  <w:num w:numId="10" w16cid:durableId="891305631">
    <w:abstractNumId w:val="23"/>
  </w:num>
  <w:num w:numId="11" w16cid:durableId="404844327">
    <w:abstractNumId w:val="12"/>
  </w:num>
  <w:num w:numId="12" w16cid:durableId="131799897">
    <w:abstractNumId w:val="22"/>
  </w:num>
  <w:num w:numId="13" w16cid:durableId="1022316521">
    <w:abstractNumId w:val="27"/>
  </w:num>
  <w:num w:numId="14" w16cid:durableId="221329104">
    <w:abstractNumId w:val="6"/>
  </w:num>
  <w:num w:numId="15" w16cid:durableId="1527596825">
    <w:abstractNumId w:val="5"/>
  </w:num>
  <w:num w:numId="16" w16cid:durableId="1925995959">
    <w:abstractNumId w:val="14"/>
  </w:num>
  <w:num w:numId="17" w16cid:durableId="1107627562">
    <w:abstractNumId w:val="8"/>
  </w:num>
  <w:num w:numId="18" w16cid:durableId="419647317">
    <w:abstractNumId w:val="21"/>
  </w:num>
  <w:num w:numId="19" w16cid:durableId="1318077150">
    <w:abstractNumId w:val="13"/>
  </w:num>
  <w:num w:numId="20" w16cid:durableId="1697731040">
    <w:abstractNumId w:val="30"/>
  </w:num>
  <w:num w:numId="21" w16cid:durableId="1387021871">
    <w:abstractNumId w:val="11"/>
  </w:num>
  <w:num w:numId="22" w16cid:durableId="1763213088">
    <w:abstractNumId w:val="31"/>
  </w:num>
  <w:num w:numId="23" w16cid:durableId="1680737873">
    <w:abstractNumId w:val="25"/>
  </w:num>
  <w:num w:numId="24" w16cid:durableId="424543220">
    <w:abstractNumId w:val="24"/>
  </w:num>
  <w:num w:numId="25" w16cid:durableId="1239902539">
    <w:abstractNumId w:val="20"/>
  </w:num>
  <w:num w:numId="26" w16cid:durableId="813565809">
    <w:abstractNumId w:val="1"/>
  </w:num>
  <w:num w:numId="27" w16cid:durableId="571474579">
    <w:abstractNumId w:val="9"/>
  </w:num>
  <w:num w:numId="28" w16cid:durableId="557594301">
    <w:abstractNumId w:val="29"/>
  </w:num>
  <w:num w:numId="29" w16cid:durableId="487596434">
    <w:abstractNumId w:val="10"/>
  </w:num>
  <w:num w:numId="30" w16cid:durableId="1248885512">
    <w:abstractNumId w:val="7"/>
  </w:num>
  <w:num w:numId="31" w16cid:durableId="444740958">
    <w:abstractNumId w:val="15"/>
  </w:num>
  <w:num w:numId="32" w16cid:durableId="80997718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D23"/>
    <w:rsid w:val="000005B8"/>
    <w:rsid w:val="00001168"/>
    <w:rsid w:val="0000290D"/>
    <w:rsid w:val="0000490D"/>
    <w:rsid w:val="0000545F"/>
    <w:rsid w:val="00007741"/>
    <w:rsid w:val="00011F4A"/>
    <w:rsid w:val="00011FB1"/>
    <w:rsid w:val="00012637"/>
    <w:rsid w:val="00015E95"/>
    <w:rsid w:val="00017F0A"/>
    <w:rsid w:val="0002100A"/>
    <w:rsid w:val="00021931"/>
    <w:rsid w:val="00021AAE"/>
    <w:rsid w:val="00021F3D"/>
    <w:rsid w:val="00022132"/>
    <w:rsid w:val="000228E9"/>
    <w:rsid w:val="00023BD7"/>
    <w:rsid w:val="000253A5"/>
    <w:rsid w:val="0002590F"/>
    <w:rsid w:val="00027ED0"/>
    <w:rsid w:val="000324F8"/>
    <w:rsid w:val="000335D4"/>
    <w:rsid w:val="00035120"/>
    <w:rsid w:val="000355E9"/>
    <w:rsid w:val="000360A6"/>
    <w:rsid w:val="00036852"/>
    <w:rsid w:val="000418E0"/>
    <w:rsid w:val="000437D9"/>
    <w:rsid w:val="00053A56"/>
    <w:rsid w:val="00055BB2"/>
    <w:rsid w:val="000608E9"/>
    <w:rsid w:val="00062804"/>
    <w:rsid w:val="00062C51"/>
    <w:rsid w:val="0006450B"/>
    <w:rsid w:val="00064727"/>
    <w:rsid w:val="00065A6A"/>
    <w:rsid w:val="00066C2B"/>
    <w:rsid w:val="00067232"/>
    <w:rsid w:val="00067426"/>
    <w:rsid w:val="0007043E"/>
    <w:rsid w:val="000719D4"/>
    <w:rsid w:val="000741C4"/>
    <w:rsid w:val="00075CB4"/>
    <w:rsid w:val="00076316"/>
    <w:rsid w:val="00083BDA"/>
    <w:rsid w:val="000840FE"/>
    <w:rsid w:val="00084136"/>
    <w:rsid w:val="000854F0"/>
    <w:rsid w:val="00085DB6"/>
    <w:rsid w:val="0008644A"/>
    <w:rsid w:val="00087ED2"/>
    <w:rsid w:val="0009319B"/>
    <w:rsid w:val="000953FC"/>
    <w:rsid w:val="000962D2"/>
    <w:rsid w:val="000A0710"/>
    <w:rsid w:val="000A08BD"/>
    <w:rsid w:val="000A2FA5"/>
    <w:rsid w:val="000A33DF"/>
    <w:rsid w:val="000A38B8"/>
    <w:rsid w:val="000A44B5"/>
    <w:rsid w:val="000A6295"/>
    <w:rsid w:val="000B2C57"/>
    <w:rsid w:val="000B3566"/>
    <w:rsid w:val="000B4331"/>
    <w:rsid w:val="000C172C"/>
    <w:rsid w:val="000C2CDE"/>
    <w:rsid w:val="000C3680"/>
    <w:rsid w:val="000C467F"/>
    <w:rsid w:val="000D0A2C"/>
    <w:rsid w:val="000D1C38"/>
    <w:rsid w:val="000D2163"/>
    <w:rsid w:val="000D257A"/>
    <w:rsid w:val="000D2CB5"/>
    <w:rsid w:val="000D3129"/>
    <w:rsid w:val="000D4040"/>
    <w:rsid w:val="000D4490"/>
    <w:rsid w:val="000D4DAF"/>
    <w:rsid w:val="000D51B8"/>
    <w:rsid w:val="000D6AA9"/>
    <w:rsid w:val="000D6C10"/>
    <w:rsid w:val="000D7741"/>
    <w:rsid w:val="000E027F"/>
    <w:rsid w:val="000E0284"/>
    <w:rsid w:val="000E079F"/>
    <w:rsid w:val="000E1324"/>
    <w:rsid w:val="000E1809"/>
    <w:rsid w:val="000E2CC1"/>
    <w:rsid w:val="000E5E9D"/>
    <w:rsid w:val="000F2975"/>
    <w:rsid w:val="000F4DE9"/>
    <w:rsid w:val="000F541F"/>
    <w:rsid w:val="0010044C"/>
    <w:rsid w:val="00101551"/>
    <w:rsid w:val="00102075"/>
    <w:rsid w:val="00102538"/>
    <w:rsid w:val="001042CD"/>
    <w:rsid w:val="00105C9E"/>
    <w:rsid w:val="0010613D"/>
    <w:rsid w:val="00107355"/>
    <w:rsid w:val="001101F8"/>
    <w:rsid w:val="0011056F"/>
    <w:rsid w:val="00113A8B"/>
    <w:rsid w:val="00114DC8"/>
    <w:rsid w:val="001152DA"/>
    <w:rsid w:val="001165CB"/>
    <w:rsid w:val="0011766C"/>
    <w:rsid w:val="0012280C"/>
    <w:rsid w:val="0013280D"/>
    <w:rsid w:val="00132F10"/>
    <w:rsid w:val="0013380D"/>
    <w:rsid w:val="00134345"/>
    <w:rsid w:val="00136020"/>
    <w:rsid w:val="001365E2"/>
    <w:rsid w:val="0014013D"/>
    <w:rsid w:val="001413B2"/>
    <w:rsid w:val="001429C8"/>
    <w:rsid w:val="00142B7C"/>
    <w:rsid w:val="0014345B"/>
    <w:rsid w:val="0014360D"/>
    <w:rsid w:val="00144A63"/>
    <w:rsid w:val="00144B2E"/>
    <w:rsid w:val="001465F4"/>
    <w:rsid w:val="001513D1"/>
    <w:rsid w:val="001521DB"/>
    <w:rsid w:val="00152768"/>
    <w:rsid w:val="00156B1D"/>
    <w:rsid w:val="00161AEE"/>
    <w:rsid w:val="00162922"/>
    <w:rsid w:val="0016359B"/>
    <w:rsid w:val="0016383D"/>
    <w:rsid w:val="0016463B"/>
    <w:rsid w:val="00165D36"/>
    <w:rsid w:val="00165EC7"/>
    <w:rsid w:val="00167151"/>
    <w:rsid w:val="001671EA"/>
    <w:rsid w:val="0016798C"/>
    <w:rsid w:val="00167BCA"/>
    <w:rsid w:val="00167FD6"/>
    <w:rsid w:val="0017083B"/>
    <w:rsid w:val="001723FC"/>
    <w:rsid w:val="00174C29"/>
    <w:rsid w:val="0018172C"/>
    <w:rsid w:val="0018306E"/>
    <w:rsid w:val="00183EF2"/>
    <w:rsid w:val="0018488D"/>
    <w:rsid w:val="0019114C"/>
    <w:rsid w:val="00191555"/>
    <w:rsid w:val="00193114"/>
    <w:rsid w:val="0019390D"/>
    <w:rsid w:val="00196142"/>
    <w:rsid w:val="0019754C"/>
    <w:rsid w:val="001A024D"/>
    <w:rsid w:val="001A1DF6"/>
    <w:rsid w:val="001A214B"/>
    <w:rsid w:val="001A3805"/>
    <w:rsid w:val="001A3A8E"/>
    <w:rsid w:val="001A3EE2"/>
    <w:rsid w:val="001A50D4"/>
    <w:rsid w:val="001A581E"/>
    <w:rsid w:val="001A616A"/>
    <w:rsid w:val="001A619F"/>
    <w:rsid w:val="001A67A1"/>
    <w:rsid w:val="001B23DB"/>
    <w:rsid w:val="001B514C"/>
    <w:rsid w:val="001B58FE"/>
    <w:rsid w:val="001B61C3"/>
    <w:rsid w:val="001C221D"/>
    <w:rsid w:val="001C44BE"/>
    <w:rsid w:val="001C4CAF"/>
    <w:rsid w:val="001C64BB"/>
    <w:rsid w:val="001D063A"/>
    <w:rsid w:val="001D092E"/>
    <w:rsid w:val="001D09AC"/>
    <w:rsid w:val="001D30DD"/>
    <w:rsid w:val="001D4C96"/>
    <w:rsid w:val="001D5483"/>
    <w:rsid w:val="001D64A7"/>
    <w:rsid w:val="001E0A4B"/>
    <w:rsid w:val="001E17B5"/>
    <w:rsid w:val="001E1B8B"/>
    <w:rsid w:val="001E1CB5"/>
    <w:rsid w:val="001E3654"/>
    <w:rsid w:val="001E437D"/>
    <w:rsid w:val="001E6C51"/>
    <w:rsid w:val="001F0055"/>
    <w:rsid w:val="001F0205"/>
    <w:rsid w:val="001F0691"/>
    <w:rsid w:val="001F2324"/>
    <w:rsid w:val="001F2DF6"/>
    <w:rsid w:val="001F3664"/>
    <w:rsid w:val="001F46D2"/>
    <w:rsid w:val="001F4846"/>
    <w:rsid w:val="001F4B8A"/>
    <w:rsid w:val="001F50C6"/>
    <w:rsid w:val="001F7414"/>
    <w:rsid w:val="001F7760"/>
    <w:rsid w:val="002008A7"/>
    <w:rsid w:val="00200EAE"/>
    <w:rsid w:val="0020143A"/>
    <w:rsid w:val="0020210F"/>
    <w:rsid w:val="00203F00"/>
    <w:rsid w:val="00205A3E"/>
    <w:rsid w:val="002060EE"/>
    <w:rsid w:val="00206B2F"/>
    <w:rsid w:val="00206CBA"/>
    <w:rsid w:val="002076C2"/>
    <w:rsid w:val="002140BB"/>
    <w:rsid w:val="00215BD4"/>
    <w:rsid w:val="00216518"/>
    <w:rsid w:val="00216870"/>
    <w:rsid w:val="00216ECB"/>
    <w:rsid w:val="00220257"/>
    <w:rsid w:val="0022105B"/>
    <w:rsid w:val="002216FF"/>
    <w:rsid w:val="00221A87"/>
    <w:rsid w:val="00222F6B"/>
    <w:rsid w:val="00223FD6"/>
    <w:rsid w:val="00224002"/>
    <w:rsid w:val="00224A79"/>
    <w:rsid w:val="00224D3F"/>
    <w:rsid w:val="002260DF"/>
    <w:rsid w:val="0022667E"/>
    <w:rsid w:val="00226ECC"/>
    <w:rsid w:val="0022755F"/>
    <w:rsid w:val="00231C32"/>
    <w:rsid w:val="00232BB9"/>
    <w:rsid w:val="00233AF7"/>
    <w:rsid w:val="002358DC"/>
    <w:rsid w:val="00236227"/>
    <w:rsid w:val="002404C2"/>
    <w:rsid w:val="00240835"/>
    <w:rsid w:val="0024182A"/>
    <w:rsid w:val="00241996"/>
    <w:rsid w:val="00242A1C"/>
    <w:rsid w:val="00243016"/>
    <w:rsid w:val="00244FAB"/>
    <w:rsid w:val="00245DB0"/>
    <w:rsid w:val="002522D0"/>
    <w:rsid w:val="0025282D"/>
    <w:rsid w:val="002548AE"/>
    <w:rsid w:val="00255DA7"/>
    <w:rsid w:val="00257EC9"/>
    <w:rsid w:val="00261094"/>
    <w:rsid w:val="00262727"/>
    <w:rsid w:val="0026274B"/>
    <w:rsid w:val="002639D1"/>
    <w:rsid w:val="00266DD1"/>
    <w:rsid w:val="00267D47"/>
    <w:rsid w:val="00273E44"/>
    <w:rsid w:val="0027444B"/>
    <w:rsid w:val="002745EA"/>
    <w:rsid w:val="00274F6B"/>
    <w:rsid w:val="0027749D"/>
    <w:rsid w:val="0028105D"/>
    <w:rsid w:val="002817E4"/>
    <w:rsid w:val="00283013"/>
    <w:rsid w:val="00283206"/>
    <w:rsid w:val="002849AB"/>
    <w:rsid w:val="00286C25"/>
    <w:rsid w:val="00286DA7"/>
    <w:rsid w:val="00287D91"/>
    <w:rsid w:val="00290416"/>
    <w:rsid w:val="002934BC"/>
    <w:rsid w:val="00293B37"/>
    <w:rsid w:val="0029663B"/>
    <w:rsid w:val="00296674"/>
    <w:rsid w:val="002A0CCF"/>
    <w:rsid w:val="002A2DEA"/>
    <w:rsid w:val="002A31FF"/>
    <w:rsid w:val="002A321E"/>
    <w:rsid w:val="002A34C7"/>
    <w:rsid w:val="002A3A9E"/>
    <w:rsid w:val="002A494D"/>
    <w:rsid w:val="002B0E7D"/>
    <w:rsid w:val="002B4825"/>
    <w:rsid w:val="002B4AC0"/>
    <w:rsid w:val="002B4D7D"/>
    <w:rsid w:val="002B739C"/>
    <w:rsid w:val="002B7FFD"/>
    <w:rsid w:val="002C2EF7"/>
    <w:rsid w:val="002C5075"/>
    <w:rsid w:val="002C5E55"/>
    <w:rsid w:val="002D230E"/>
    <w:rsid w:val="002D2D8F"/>
    <w:rsid w:val="002D5356"/>
    <w:rsid w:val="002E04AE"/>
    <w:rsid w:val="002E15A9"/>
    <w:rsid w:val="002E2749"/>
    <w:rsid w:val="002E3230"/>
    <w:rsid w:val="002E3C07"/>
    <w:rsid w:val="002E4103"/>
    <w:rsid w:val="002E4AE4"/>
    <w:rsid w:val="002E640C"/>
    <w:rsid w:val="002E7E97"/>
    <w:rsid w:val="002F1306"/>
    <w:rsid w:val="002F2576"/>
    <w:rsid w:val="00302203"/>
    <w:rsid w:val="00304FF8"/>
    <w:rsid w:val="003060F3"/>
    <w:rsid w:val="00312B20"/>
    <w:rsid w:val="00313FA7"/>
    <w:rsid w:val="00316705"/>
    <w:rsid w:val="00320D79"/>
    <w:rsid w:val="00323BB0"/>
    <w:rsid w:val="003241CF"/>
    <w:rsid w:val="0032482E"/>
    <w:rsid w:val="003254CA"/>
    <w:rsid w:val="00325C34"/>
    <w:rsid w:val="003274A4"/>
    <w:rsid w:val="0033244F"/>
    <w:rsid w:val="00335413"/>
    <w:rsid w:val="003354FE"/>
    <w:rsid w:val="00335FAA"/>
    <w:rsid w:val="00336191"/>
    <w:rsid w:val="003362B8"/>
    <w:rsid w:val="00340D4E"/>
    <w:rsid w:val="00342112"/>
    <w:rsid w:val="003453C5"/>
    <w:rsid w:val="0034580E"/>
    <w:rsid w:val="00345D64"/>
    <w:rsid w:val="00346C83"/>
    <w:rsid w:val="003472D4"/>
    <w:rsid w:val="00347DFE"/>
    <w:rsid w:val="0035091E"/>
    <w:rsid w:val="00350A47"/>
    <w:rsid w:val="00350A8F"/>
    <w:rsid w:val="00351930"/>
    <w:rsid w:val="00354B0A"/>
    <w:rsid w:val="00355DDE"/>
    <w:rsid w:val="0036005F"/>
    <w:rsid w:val="00360425"/>
    <w:rsid w:val="00362B99"/>
    <w:rsid w:val="00363A51"/>
    <w:rsid w:val="00365183"/>
    <w:rsid w:val="00366109"/>
    <w:rsid w:val="00366CE4"/>
    <w:rsid w:val="00367D71"/>
    <w:rsid w:val="00371F33"/>
    <w:rsid w:val="0037257D"/>
    <w:rsid w:val="00372C74"/>
    <w:rsid w:val="00373C81"/>
    <w:rsid w:val="003741D8"/>
    <w:rsid w:val="0037498D"/>
    <w:rsid w:val="00376F3D"/>
    <w:rsid w:val="00381D60"/>
    <w:rsid w:val="003821C5"/>
    <w:rsid w:val="00383381"/>
    <w:rsid w:val="00383685"/>
    <w:rsid w:val="00384081"/>
    <w:rsid w:val="00385B5A"/>
    <w:rsid w:val="00386248"/>
    <w:rsid w:val="00390239"/>
    <w:rsid w:val="00390C20"/>
    <w:rsid w:val="00393EE9"/>
    <w:rsid w:val="0039455C"/>
    <w:rsid w:val="00394851"/>
    <w:rsid w:val="0039531C"/>
    <w:rsid w:val="003957CC"/>
    <w:rsid w:val="003A38AA"/>
    <w:rsid w:val="003A560F"/>
    <w:rsid w:val="003A6073"/>
    <w:rsid w:val="003B0D51"/>
    <w:rsid w:val="003B284D"/>
    <w:rsid w:val="003B4D89"/>
    <w:rsid w:val="003B57E2"/>
    <w:rsid w:val="003B5E49"/>
    <w:rsid w:val="003B7D04"/>
    <w:rsid w:val="003C1435"/>
    <w:rsid w:val="003C29DA"/>
    <w:rsid w:val="003C5ED2"/>
    <w:rsid w:val="003C6C7B"/>
    <w:rsid w:val="003C72AA"/>
    <w:rsid w:val="003C7C70"/>
    <w:rsid w:val="003D0700"/>
    <w:rsid w:val="003D0A34"/>
    <w:rsid w:val="003D1871"/>
    <w:rsid w:val="003D23D6"/>
    <w:rsid w:val="003D32FF"/>
    <w:rsid w:val="003D3B13"/>
    <w:rsid w:val="003D77CA"/>
    <w:rsid w:val="003D7B78"/>
    <w:rsid w:val="003D7BF0"/>
    <w:rsid w:val="003E69D7"/>
    <w:rsid w:val="003E713D"/>
    <w:rsid w:val="003F08A7"/>
    <w:rsid w:val="003F3AD8"/>
    <w:rsid w:val="003F512C"/>
    <w:rsid w:val="00402235"/>
    <w:rsid w:val="0040458D"/>
    <w:rsid w:val="004047DF"/>
    <w:rsid w:val="00405400"/>
    <w:rsid w:val="00406777"/>
    <w:rsid w:val="00407B90"/>
    <w:rsid w:val="00411FB8"/>
    <w:rsid w:val="004130E6"/>
    <w:rsid w:val="00413543"/>
    <w:rsid w:val="004159C8"/>
    <w:rsid w:val="0041739A"/>
    <w:rsid w:val="00417584"/>
    <w:rsid w:val="00421282"/>
    <w:rsid w:val="00421707"/>
    <w:rsid w:val="00427D16"/>
    <w:rsid w:val="00430E14"/>
    <w:rsid w:val="00431FCD"/>
    <w:rsid w:val="00434055"/>
    <w:rsid w:val="004351A6"/>
    <w:rsid w:val="00436B78"/>
    <w:rsid w:val="0043702E"/>
    <w:rsid w:val="00441042"/>
    <w:rsid w:val="0044332D"/>
    <w:rsid w:val="00454576"/>
    <w:rsid w:val="0045489D"/>
    <w:rsid w:val="00454F6D"/>
    <w:rsid w:val="004569FC"/>
    <w:rsid w:val="00460F2F"/>
    <w:rsid w:val="004610E8"/>
    <w:rsid w:val="00461189"/>
    <w:rsid w:val="00462829"/>
    <w:rsid w:val="0046315A"/>
    <w:rsid w:val="00463228"/>
    <w:rsid w:val="0046527C"/>
    <w:rsid w:val="0046689C"/>
    <w:rsid w:val="00466F00"/>
    <w:rsid w:val="004753FE"/>
    <w:rsid w:val="00476AD3"/>
    <w:rsid w:val="0047747E"/>
    <w:rsid w:val="00481DBD"/>
    <w:rsid w:val="00482B28"/>
    <w:rsid w:val="00482D3E"/>
    <w:rsid w:val="004833CF"/>
    <w:rsid w:val="00484A8F"/>
    <w:rsid w:val="00486295"/>
    <w:rsid w:val="00486B54"/>
    <w:rsid w:val="004870D7"/>
    <w:rsid w:val="0048725A"/>
    <w:rsid w:val="004938C3"/>
    <w:rsid w:val="004951EC"/>
    <w:rsid w:val="0049635E"/>
    <w:rsid w:val="004A366C"/>
    <w:rsid w:val="004A5143"/>
    <w:rsid w:val="004A6381"/>
    <w:rsid w:val="004A663E"/>
    <w:rsid w:val="004A664A"/>
    <w:rsid w:val="004A701D"/>
    <w:rsid w:val="004A76C6"/>
    <w:rsid w:val="004B195B"/>
    <w:rsid w:val="004B2A88"/>
    <w:rsid w:val="004B2F7D"/>
    <w:rsid w:val="004B41F0"/>
    <w:rsid w:val="004B45C0"/>
    <w:rsid w:val="004C2687"/>
    <w:rsid w:val="004C53E9"/>
    <w:rsid w:val="004C7448"/>
    <w:rsid w:val="004D047F"/>
    <w:rsid w:val="004D0C1E"/>
    <w:rsid w:val="004D1BCD"/>
    <w:rsid w:val="004D2256"/>
    <w:rsid w:val="004D2CF7"/>
    <w:rsid w:val="004D2D05"/>
    <w:rsid w:val="004D495F"/>
    <w:rsid w:val="004D5055"/>
    <w:rsid w:val="004D7B1E"/>
    <w:rsid w:val="004E0BE4"/>
    <w:rsid w:val="004E1A37"/>
    <w:rsid w:val="004E537F"/>
    <w:rsid w:val="004E6045"/>
    <w:rsid w:val="004E7E00"/>
    <w:rsid w:val="004E7FA2"/>
    <w:rsid w:val="004F0E7B"/>
    <w:rsid w:val="004F3AB6"/>
    <w:rsid w:val="004F5D83"/>
    <w:rsid w:val="004F6E18"/>
    <w:rsid w:val="004F6F4F"/>
    <w:rsid w:val="00504F4D"/>
    <w:rsid w:val="005104AB"/>
    <w:rsid w:val="00510D69"/>
    <w:rsid w:val="005120E5"/>
    <w:rsid w:val="00517651"/>
    <w:rsid w:val="00525607"/>
    <w:rsid w:val="00525C81"/>
    <w:rsid w:val="00525E68"/>
    <w:rsid w:val="00531692"/>
    <w:rsid w:val="00534010"/>
    <w:rsid w:val="005342E6"/>
    <w:rsid w:val="00534E61"/>
    <w:rsid w:val="00535603"/>
    <w:rsid w:val="005377E6"/>
    <w:rsid w:val="00537AF0"/>
    <w:rsid w:val="00542483"/>
    <w:rsid w:val="00545D9D"/>
    <w:rsid w:val="005473B7"/>
    <w:rsid w:val="00547630"/>
    <w:rsid w:val="00550DEE"/>
    <w:rsid w:val="00552C38"/>
    <w:rsid w:val="00553C4B"/>
    <w:rsid w:val="00553C78"/>
    <w:rsid w:val="00555A7C"/>
    <w:rsid w:val="0055741C"/>
    <w:rsid w:val="00560CB6"/>
    <w:rsid w:val="005610AA"/>
    <w:rsid w:val="00563410"/>
    <w:rsid w:val="005672EF"/>
    <w:rsid w:val="005706B6"/>
    <w:rsid w:val="00570E0B"/>
    <w:rsid w:val="00575703"/>
    <w:rsid w:val="00575B09"/>
    <w:rsid w:val="0058022B"/>
    <w:rsid w:val="00584D48"/>
    <w:rsid w:val="005854F7"/>
    <w:rsid w:val="00587C63"/>
    <w:rsid w:val="00593800"/>
    <w:rsid w:val="005938FD"/>
    <w:rsid w:val="00596BB8"/>
    <w:rsid w:val="005A0B22"/>
    <w:rsid w:val="005A2507"/>
    <w:rsid w:val="005A403F"/>
    <w:rsid w:val="005A4140"/>
    <w:rsid w:val="005A72F1"/>
    <w:rsid w:val="005A77CC"/>
    <w:rsid w:val="005B0DCE"/>
    <w:rsid w:val="005B2930"/>
    <w:rsid w:val="005B2E29"/>
    <w:rsid w:val="005B5779"/>
    <w:rsid w:val="005B5BC6"/>
    <w:rsid w:val="005B61B4"/>
    <w:rsid w:val="005B654A"/>
    <w:rsid w:val="005B7307"/>
    <w:rsid w:val="005C2BAE"/>
    <w:rsid w:val="005C2C4A"/>
    <w:rsid w:val="005C3BE5"/>
    <w:rsid w:val="005C554C"/>
    <w:rsid w:val="005C7F54"/>
    <w:rsid w:val="005D0BDF"/>
    <w:rsid w:val="005D114E"/>
    <w:rsid w:val="005D345F"/>
    <w:rsid w:val="005D4BD9"/>
    <w:rsid w:val="005D59CD"/>
    <w:rsid w:val="005D615E"/>
    <w:rsid w:val="005E2F22"/>
    <w:rsid w:val="005E3B51"/>
    <w:rsid w:val="005E49F9"/>
    <w:rsid w:val="005E4F07"/>
    <w:rsid w:val="005E681D"/>
    <w:rsid w:val="005E700A"/>
    <w:rsid w:val="005E75E8"/>
    <w:rsid w:val="005E770E"/>
    <w:rsid w:val="005F01EB"/>
    <w:rsid w:val="005F1901"/>
    <w:rsid w:val="005F63F0"/>
    <w:rsid w:val="005F6D6B"/>
    <w:rsid w:val="005F7512"/>
    <w:rsid w:val="00600B95"/>
    <w:rsid w:val="00601487"/>
    <w:rsid w:val="00602F8A"/>
    <w:rsid w:val="00604652"/>
    <w:rsid w:val="00611548"/>
    <w:rsid w:val="0061439A"/>
    <w:rsid w:val="0061612C"/>
    <w:rsid w:val="006165D4"/>
    <w:rsid w:val="00617C66"/>
    <w:rsid w:val="00621939"/>
    <w:rsid w:val="006241BA"/>
    <w:rsid w:val="006308B8"/>
    <w:rsid w:val="00630B89"/>
    <w:rsid w:val="00631682"/>
    <w:rsid w:val="0063294E"/>
    <w:rsid w:val="00635823"/>
    <w:rsid w:val="006359B7"/>
    <w:rsid w:val="00640BAA"/>
    <w:rsid w:val="00641BB2"/>
    <w:rsid w:val="006427E3"/>
    <w:rsid w:val="00642DDF"/>
    <w:rsid w:val="006515CB"/>
    <w:rsid w:val="00651ED0"/>
    <w:rsid w:val="00652A42"/>
    <w:rsid w:val="0065378C"/>
    <w:rsid w:val="0065484D"/>
    <w:rsid w:val="00655702"/>
    <w:rsid w:val="00655A7A"/>
    <w:rsid w:val="00655D58"/>
    <w:rsid w:val="00662BD6"/>
    <w:rsid w:val="006649DC"/>
    <w:rsid w:val="00664BB4"/>
    <w:rsid w:val="00665EBF"/>
    <w:rsid w:val="00671254"/>
    <w:rsid w:val="0067281D"/>
    <w:rsid w:val="00675346"/>
    <w:rsid w:val="0067789C"/>
    <w:rsid w:val="00680936"/>
    <w:rsid w:val="00680EBF"/>
    <w:rsid w:val="00681520"/>
    <w:rsid w:val="006829D8"/>
    <w:rsid w:val="006858D0"/>
    <w:rsid w:val="00686D9A"/>
    <w:rsid w:val="00687C3D"/>
    <w:rsid w:val="00690DAC"/>
    <w:rsid w:val="00690EB0"/>
    <w:rsid w:val="00693772"/>
    <w:rsid w:val="00696112"/>
    <w:rsid w:val="00696384"/>
    <w:rsid w:val="0069641A"/>
    <w:rsid w:val="006A0882"/>
    <w:rsid w:val="006A19BC"/>
    <w:rsid w:val="006A328A"/>
    <w:rsid w:val="006A3757"/>
    <w:rsid w:val="006A4878"/>
    <w:rsid w:val="006A61A0"/>
    <w:rsid w:val="006B10F9"/>
    <w:rsid w:val="006B1722"/>
    <w:rsid w:val="006B3713"/>
    <w:rsid w:val="006B4046"/>
    <w:rsid w:val="006B4A10"/>
    <w:rsid w:val="006B4B55"/>
    <w:rsid w:val="006B5AB9"/>
    <w:rsid w:val="006B6DE9"/>
    <w:rsid w:val="006C178C"/>
    <w:rsid w:val="006C5BDB"/>
    <w:rsid w:val="006C6CF6"/>
    <w:rsid w:val="006C7A2A"/>
    <w:rsid w:val="006C7D23"/>
    <w:rsid w:val="006D17F2"/>
    <w:rsid w:val="006D244A"/>
    <w:rsid w:val="006D26E4"/>
    <w:rsid w:val="006D38BC"/>
    <w:rsid w:val="006D484B"/>
    <w:rsid w:val="006D5DD8"/>
    <w:rsid w:val="006E2515"/>
    <w:rsid w:val="006E3457"/>
    <w:rsid w:val="006E3FCA"/>
    <w:rsid w:val="006E5086"/>
    <w:rsid w:val="006F135C"/>
    <w:rsid w:val="006F47A4"/>
    <w:rsid w:val="006F6783"/>
    <w:rsid w:val="00700357"/>
    <w:rsid w:val="00702A18"/>
    <w:rsid w:val="00702B96"/>
    <w:rsid w:val="00704060"/>
    <w:rsid w:val="00707587"/>
    <w:rsid w:val="00707E72"/>
    <w:rsid w:val="0071199A"/>
    <w:rsid w:val="007136B5"/>
    <w:rsid w:val="0071540A"/>
    <w:rsid w:val="007215BD"/>
    <w:rsid w:val="00721FCD"/>
    <w:rsid w:val="00722E4C"/>
    <w:rsid w:val="00723614"/>
    <w:rsid w:val="007239A9"/>
    <w:rsid w:val="0072713C"/>
    <w:rsid w:val="00730936"/>
    <w:rsid w:val="00731B60"/>
    <w:rsid w:val="00740025"/>
    <w:rsid w:val="00740D68"/>
    <w:rsid w:val="007433C6"/>
    <w:rsid w:val="00743B78"/>
    <w:rsid w:val="00743DE2"/>
    <w:rsid w:val="00744D30"/>
    <w:rsid w:val="00747147"/>
    <w:rsid w:val="00750A4C"/>
    <w:rsid w:val="00752469"/>
    <w:rsid w:val="007566A6"/>
    <w:rsid w:val="00756BA8"/>
    <w:rsid w:val="00757A51"/>
    <w:rsid w:val="007620D4"/>
    <w:rsid w:val="00762C59"/>
    <w:rsid w:val="00762D18"/>
    <w:rsid w:val="0076302B"/>
    <w:rsid w:val="00766F43"/>
    <w:rsid w:val="00771308"/>
    <w:rsid w:val="00771379"/>
    <w:rsid w:val="00771A97"/>
    <w:rsid w:val="00771D0A"/>
    <w:rsid w:val="007736A4"/>
    <w:rsid w:val="007736CA"/>
    <w:rsid w:val="0077384E"/>
    <w:rsid w:val="007738C5"/>
    <w:rsid w:val="00774A97"/>
    <w:rsid w:val="0078131B"/>
    <w:rsid w:val="00781F03"/>
    <w:rsid w:val="00785BE6"/>
    <w:rsid w:val="0078713E"/>
    <w:rsid w:val="007912E5"/>
    <w:rsid w:val="00794CCF"/>
    <w:rsid w:val="00794F8E"/>
    <w:rsid w:val="00797F5E"/>
    <w:rsid w:val="007A318A"/>
    <w:rsid w:val="007A3889"/>
    <w:rsid w:val="007A395F"/>
    <w:rsid w:val="007A5384"/>
    <w:rsid w:val="007A7C9C"/>
    <w:rsid w:val="007B1750"/>
    <w:rsid w:val="007B1BD7"/>
    <w:rsid w:val="007C3EAD"/>
    <w:rsid w:val="007C44D0"/>
    <w:rsid w:val="007C50AC"/>
    <w:rsid w:val="007C549E"/>
    <w:rsid w:val="007C570A"/>
    <w:rsid w:val="007C66F7"/>
    <w:rsid w:val="007C722D"/>
    <w:rsid w:val="007C7692"/>
    <w:rsid w:val="007C7860"/>
    <w:rsid w:val="007D2489"/>
    <w:rsid w:val="007D3A7D"/>
    <w:rsid w:val="007D5436"/>
    <w:rsid w:val="007D6C4F"/>
    <w:rsid w:val="007D73D4"/>
    <w:rsid w:val="007E0E7D"/>
    <w:rsid w:val="007E1B3C"/>
    <w:rsid w:val="007E2E15"/>
    <w:rsid w:val="007E4397"/>
    <w:rsid w:val="007E44A3"/>
    <w:rsid w:val="007E4879"/>
    <w:rsid w:val="007E6C19"/>
    <w:rsid w:val="007E6DB2"/>
    <w:rsid w:val="007F0F86"/>
    <w:rsid w:val="007F1906"/>
    <w:rsid w:val="007F2585"/>
    <w:rsid w:val="007F2974"/>
    <w:rsid w:val="007F516E"/>
    <w:rsid w:val="007F6B03"/>
    <w:rsid w:val="00801739"/>
    <w:rsid w:val="00805430"/>
    <w:rsid w:val="00805D0E"/>
    <w:rsid w:val="008062C1"/>
    <w:rsid w:val="00806F46"/>
    <w:rsid w:val="0080727C"/>
    <w:rsid w:val="008072F7"/>
    <w:rsid w:val="00807A43"/>
    <w:rsid w:val="008128B9"/>
    <w:rsid w:val="00816948"/>
    <w:rsid w:val="0082259A"/>
    <w:rsid w:val="00822BC6"/>
    <w:rsid w:val="00824959"/>
    <w:rsid w:val="00824AEF"/>
    <w:rsid w:val="00825609"/>
    <w:rsid w:val="00825700"/>
    <w:rsid w:val="008257E8"/>
    <w:rsid w:val="00825F8E"/>
    <w:rsid w:val="00827EBE"/>
    <w:rsid w:val="00835E22"/>
    <w:rsid w:val="0083635F"/>
    <w:rsid w:val="008364CA"/>
    <w:rsid w:val="00837FF8"/>
    <w:rsid w:val="00843E19"/>
    <w:rsid w:val="00846990"/>
    <w:rsid w:val="00847183"/>
    <w:rsid w:val="008503FD"/>
    <w:rsid w:val="00852D57"/>
    <w:rsid w:val="008534FC"/>
    <w:rsid w:val="0085478D"/>
    <w:rsid w:val="0085526A"/>
    <w:rsid w:val="008558F8"/>
    <w:rsid w:val="00855CA6"/>
    <w:rsid w:val="00855FA8"/>
    <w:rsid w:val="0085617A"/>
    <w:rsid w:val="00856713"/>
    <w:rsid w:val="00856BE4"/>
    <w:rsid w:val="008613A6"/>
    <w:rsid w:val="00861772"/>
    <w:rsid w:val="0086712E"/>
    <w:rsid w:val="00871FF0"/>
    <w:rsid w:val="00875620"/>
    <w:rsid w:val="00876C75"/>
    <w:rsid w:val="00876EB1"/>
    <w:rsid w:val="00877185"/>
    <w:rsid w:val="00877EA2"/>
    <w:rsid w:val="008810CF"/>
    <w:rsid w:val="008855DC"/>
    <w:rsid w:val="0088568C"/>
    <w:rsid w:val="00887074"/>
    <w:rsid w:val="0088709A"/>
    <w:rsid w:val="008870BA"/>
    <w:rsid w:val="00887839"/>
    <w:rsid w:val="00887A67"/>
    <w:rsid w:val="00891697"/>
    <w:rsid w:val="00893F67"/>
    <w:rsid w:val="00894B1D"/>
    <w:rsid w:val="00895A4F"/>
    <w:rsid w:val="008A0821"/>
    <w:rsid w:val="008A17DB"/>
    <w:rsid w:val="008A4635"/>
    <w:rsid w:val="008A5AEA"/>
    <w:rsid w:val="008A6D72"/>
    <w:rsid w:val="008A7085"/>
    <w:rsid w:val="008A7C94"/>
    <w:rsid w:val="008B0F6C"/>
    <w:rsid w:val="008B1349"/>
    <w:rsid w:val="008B147E"/>
    <w:rsid w:val="008B38B4"/>
    <w:rsid w:val="008B60BC"/>
    <w:rsid w:val="008B6489"/>
    <w:rsid w:val="008C4B0C"/>
    <w:rsid w:val="008C641F"/>
    <w:rsid w:val="008D38F3"/>
    <w:rsid w:val="008D3A98"/>
    <w:rsid w:val="008D4105"/>
    <w:rsid w:val="008D471E"/>
    <w:rsid w:val="008D4FA3"/>
    <w:rsid w:val="008D6D2A"/>
    <w:rsid w:val="008E29A0"/>
    <w:rsid w:val="008E2C59"/>
    <w:rsid w:val="008E3EDB"/>
    <w:rsid w:val="008E45CB"/>
    <w:rsid w:val="008E6103"/>
    <w:rsid w:val="008E647B"/>
    <w:rsid w:val="008E74A8"/>
    <w:rsid w:val="008F2BE1"/>
    <w:rsid w:val="008F3A2C"/>
    <w:rsid w:val="009004F7"/>
    <w:rsid w:val="009013B0"/>
    <w:rsid w:val="0090146C"/>
    <w:rsid w:val="0090446F"/>
    <w:rsid w:val="00905CDD"/>
    <w:rsid w:val="009078D8"/>
    <w:rsid w:val="00911164"/>
    <w:rsid w:val="00914664"/>
    <w:rsid w:val="0091474F"/>
    <w:rsid w:val="0091555B"/>
    <w:rsid w:val="00916860"/>
    <w:rsid w:val="0091778D"/>
    <w:rsid w:val="00920A85"/>
    <w:rsid w:val="00921BA6"/>
    <w:rsid w:val="00923A34"/>
    <w:rsid w:val="00923D7E"/>
    <w:rsid w:val="00925256"/>
    <w:rsid w:val="009272AC"/>
    <w:rsid w:val="00927536"/>
    <w:rsid w:val="0093084D"/>
    <w:rsid w:val="009312A4"/>
    <w:rsid w:val="00931796"/>
    <w:rsid w:val="009325B2"/>
    <w:rsid w:val="009329FF"/>
    <w:rsid w:val="00932D85"/>
    <w:rsid w:val="00933000"/>
    <w:rsid w:val="00933826"/>
    <w:rsid w:val="009359EC"/>
    <w:rsid w:val="00936885"/>
    <w:rsid w:val="0094067B"/>
    <w:rsid w:val="0094108E"/>
    <w:rsid w:val="009462DC"/>
    <w:rsid w:val="009502D4"/>
    <w:rsid w:val="009505EA"/>
    <w:rsid w:val="009523F2"/>
    <w:rsid w:val="009525C7"/>
    <w:rsid w:val="00952A96"/>
    <w:rsid w:val="0095633E"/>
    <w:rsid w:val="00956769"/>
    <w:rsid w:val="009575B9"/>
    <w:rsid w:val="00960B3E"/>
    <w:rsid w:val="0096397D"/>
    <w:rsid w:val="009641A7"/>
    <w:rsid w:val="009707BC"/>
    <w:rsid w:val="0097246D"/>
    <w:rsid w:val="009738CB"/>
    <w:rsid w:val="009744BC"/>
    <w:rsid w:val="00974EF3"/>
    <w:rsid w:val="00975DC9"/>
    <w:rsid w:val="009767EE"/>
    <w:rsid w:val="0097684E"/>
    <w:rsid w:val="009770DD"/>
    <w:rsid w:val="00980347"/>
    <w:rsid w:val="00981CC5"/>
    <w:rsid w:val="00984C74"/>
    <w:rsid w:val="00987C20"/>
    <w:rsid w:val="00987F40"/>
    <w:rsid w:val="00992B90"/>
    <w:rsid w:val="009932EC"/>
    <w:rsid w:val="00993A2F"/>
    <w:rsid w:val="009954A1"/>
    <w:rsid w:val="00995DF9"/>
    <w:rsid w:val="009A40E6"/>
    <w:rsid w:val="009A6EF1"/>
    <w:rsid w:val="009B07AD"/>
    <w:rsid w:val="009B09CF"/>
    <w:rsid w:val="009B0A5A"/>
    <w:rsid w:val="009B0C7B"/>
    <w:rsid w:val="009B11BA"/>
    <w:rsid w:val="009B1BF9"/>
    <w:rsid w:val="009B2116"/>
    <w:rsid w:val="009B22C0"/>
    <w:rsid w:val="009B324D"/>
    <w:rsid w:val="009B41B1"/>
    <w:rsid w:val="009B68CF"/>
    <w:rsid w:val="009C49AD"/>
    <w:rsid w:val="009D07B1"/>
    <w:rsid w:val="009D23DF"/>
    <w:rsid w:val="009D34A2"/>
    <w:rsid w:val="009D3769"/>
    <w:rsid w:val="009D5E30"/>
    <w:rsid w:val="009D74F1"/>
    <w:rsid w:val="009D7562"/>
    <w:rsid w:val="009D75E9"/>
    <w:rsid w:val="009E2006"/>
    <w:rsid w:val="009E23FA"/>
    <w:rsid w:val="009E2845"/>
    <w:rsid w:val="009E3308"/>
    <w:rsid w:val="009E3E3B"/>
    <w:rsid w:val="009E4B13"/>
    <w:rsid w:val="009E5878"/>
    <w:rsid w:val="009E590D"/>
    <w:rsid w:val="009E5B0A"/>
    <w:rsid w:val="009F1043"/>
    <w:rsid w:val="009F114A"/>
    <w:rsid w:val="009F388D"/>
    <w:rsid w:val="009F713D"/>
    <w:rsid w:val="00A003A2"/>
    <w:rsid w:val="00A02B42"/>
    <w:rsid w:val="00A03AD9"/>
    <w:rsid w:val="00A03D34"/>
    <w:rsid w:val="00A0566C"/>
    <w:rsid w:val="00A06147"/>
    <w:rsid w:val="00A12059"/>
    <w:rsid w:val="00A13571"/>
    <w:rsid w:val="00A1404C"/>
    <w:rsid w:val="00A155B0"/>
    <w:rsid w:val="00A15A8E"/>
    <w:rsid w:val="00A163D9"/>
    <w:rsid w:val="00A177C4"/>
    <w:rsid w:val="00A214DD"/>
    <w:rsid w:val="00A24456"/>
    <w:rsid w:val="00A265DA"/>
    <w:rsid w:val="00A33AB9"/>
    <w:rsid w:val="00A34339"/>
    <w:rsid w:val="00A37BFC"/>
    <w:rsid w:val="00A41418"/>
    <w:rsid w:val="00A418F9"/>
    <w:rsid w:val="00A43727"/>
    <w:rsid w:val="00A438FD"/>
    <w:rsid w:val="00A44A51"/>
    <w:rsid w:val="00A4517D"/>
    <w:rsid w:val="00A46AA2"/>
    <w:rsid w:val="00A529D9"/>
    <w:rsid w:val="00A5470D"/>
    <w:rsid w:val="00A566BB"/>
    <w:rsid w:val="00A56958"/>
    <w:rsid w:val="00A611D7"/>
    <w:rsid w:val="00A6217C"/>
    <w:rsid w:val="00A621BA"/>
    <w:rsid w:val="00A622FE"/>
    <w:rsid w:val="00A62732"/>
    <w:rsid w:val="00A64C53"/>
    <w:rsid w:val="00A65070"/>
    <w:rsid w:val="00A67BDD"/>
    <w:rsid w:val="00A67C9B"/>
    <w:rsid w:val="00A72333"/>
    <w:rsid w:val="00A724CC"/>
    <w:rsid w:val="00A74DB9"/>
    <w:rsid w:val="00A76EF5"/>
    <w:rsid w:val="00A76FBA"/>
    <w:rsid w:val="00A773CE"/>
    <w:rsid w:val="00A80ADD"/>
    <w:rsid w:val="00A83ECF"/>
    <w:rsid w:val="00A84468"/>
    <w:rsid w:val="00A84F3C"/>
    <w:rsid w:val="00A87F38"/>
    <w:rsid w:val="00A90453"/>
    <w:rsid w:val="00A9133B"/>
    <w:rsid w:val="00A94081"/>
    <w:rsid w:val="00A94482"/>
    <w:rsid w:val="00A94A08"/>
    <w:rsid w:val="00A9509C"/>
    <w:rsid w:val="00A96907"/>
    <w:rsid w:val="00A96DB4"/>
    <w:rsid w:val="00AA22B9"/>
    <w:rsid w:val="00AA5065"/>
    <w:rsid w:val="00AA722C"/>
    <w:rsid w:val="00AA796A"/>
    <w:rsid w:val="00AB0083"/>
    <w:rsid w:val="00AB2902"/>
    <w:rsid w:val="00AB2FBE"/>
    <w:rsid w:val="00AB497D"/>
    <w:rsid w:val="00AB582A"/>
    <w:rsid w:val="00AB5A83"/>
    <w:rsid w:val="00AB753F"/>
    <w:rsid w:val="00AC0A02"/>
    <w:rsid w:val="00AC0AAD"/>
    <w:rsid w:val="00AC0F33"/>
    <w:rsid w:val="00AC1B8B"/>
    <w:rsid w:val="00AC3E17"/>
    <w:rsid w:val="00AC4387"/>
    <w:rsid w:val="00AC565D"/>
    <w:rsid w:val="00AC5B46"/>
    <w:rsid w:val="00AC5F2B"/>
    <w:rsid w:val="00AC754E"/>
    <w:rsid w:val="00AC7798"/>
    <w:rsid w:val="00AD106D"/>
    <w:rsid w:val="00AD37BC"/>
    <w:rsid w:val="00AD58D9"/>
    <w:rsid w:val="00AD7121"/>
    <w:rsid w:val="00AE0EEA"/>
    <w:rsid w:val="00AE25D3"/>
    <w:rsid w:val="00AE2D92"/>
    <w:rsid w:val="00AE6284"/>
    <w:rsid w:val="00AE6BC6"/>
    <w:rsid w:val="00AE7F74"/>
    <w:rsid w:val="00AF1900"/>
    <w:rsid w:val="00AF39D2"/>
    <w:rsid w:val="00AF5518"/>
    <w:rsid w:val="00AF71D9"/>
    <w:rsid w:val="00B004A4"/>
    <w:rsid w:val="00B005CD"/>
    <w:rsid w:val="00B00ABC"/>
    <w:rsid w:val="00B037E4"/>
    <w:rsid w:val="00B049A8"/>
    <w:rsid w:val="00B07D4C"/>
    <w:rsid w:val="00B13D21"/>
    <w:rsid w:val="00B15216"/>
    <w:rsid w:val="00B17037"/>
    <w:rsid w:val="00B17B24"/>
    <w:rsid w:val="00B23E05"/>
    <w:rsid w:val="00B27AD9"/>
    <w:rsid w:val="00B32574"/>
    <w:rsid w:val="00B32A61"/>
    <w:rsid w:val="00B3302D"/>
    <w:rsid w:val="00B33753"/>
    <w:rsid w:val="00B33821"/>
    <w:rsid w:val="00B338FE"/>
    <w:rsid w:val="00B33CC4"/>
    <w:rsid w:val="00B33CD1"/>
    <w:rsid w:val="00B35DA4"/>
    <w:rsid w:val="00B36AF8"/>
    <w:rsid w:val="00B36B00"/>
    <w:rsid w:val="00B36BC0"/>
    <w:rsid w:val="00B36E8D"/>
    <w:rsid w:val="00B37694"/>
    <w:rsid w:val="00B41230"/>
    <w:rsid w:val="00B4211D"/>
    <w:rsid w:val="00B44611"/>
    <w:rsid w:val="00B505FC"/>
    <w:rsid w:val="00B5799F"/>
    <w:rsid w:val="00B60750"/>
    <w:rsid w:val="00B6144D"/>
    <w:rsid w:val="00B63639"/>
    <w:rsid w:val="00B6432E"/>
    <w:rsid w:val="00B6488A"/>
    <w:rsid w:val="00B65634"/>
    <w:rsid w:val="00B65A4A"/>
    <w:rsid w:val="00B67C27"/>
    <w:rsid w:val="00B71649"/>
    <w:rsid w:val="00B728E2"/>
    <w:rsid w:val="00B7511B"/>
    <w:rsid w:val="00B75ABC"/>
    <w:rsid w:val="00B7606B"/>
    <w:rsid w:val="00B760A7"/>
    <w:rsid w:val="00B771B3"/>
    <w:rsid w:val="00B80165"/>
    <w:rsid w:val="00B834D2"/>
    <w:rsid w:val="00B9184A"/>
    <w:rsid w:val="00B918BD"/>
    <w:rsid w:val="00B921C2"/>
    <w:rsid w:val="00B9288A"/>
    <w:rsid w:val="00B92F90"/>
    <w:rsid w:val="00B93A75"/>
    <w:rsid w:val="00B96D63"/>
    <w:rsid w:val="00BA07DC"/>
    <w:rsid w:val="00BA0913"/>
    <w:rsid w:val="00BA09E1"/>
    <w:rsid w:val="00BA2DF1"/>
    <w:rsid w:val="00BA2E49"/>
    <w:rsid w:val="00BA3860"/>
    <w:rsid w:val="00BA4565"/>
    <w:rsid w:val="00BA5A1A"/>
    <w:rsid w:val="00BA6927"/>
    <w:rsid w:val="00BB01AD"/>
    <w:rsid w:val="00BB19D0"/>
    <w:rsid w:val="00BB1C8F"/>
    <w:rsid w:val="00BB3C2F"/>
    <w:rsid w:val="00BB510A"/>
    <w:rsid w:val="00BB51EA"/>
    <w:rsid w:val="00BB6C27"/>
    <w:rsid w:val="00BC1522"/>
    <w:rsid w:val="00BC158B"/>
    <w:rsid w:val="00BC3EEA"/>
    <w:rsid w:val="00BC679B"/>
    <w:rsid w:val="00BC7434"/>
    <w:rsid w:val="00BD0966"/>
    <w:rsid w:val="00BD0A07"/>
    <w:rsid w:val="00BD27CD"/>
    <w:rsid w:val="00BD2A90"/>
    <w:rsid w:val="00BD6CB1"/>
    <w:rsid w:val="00BD7CE1"/>
    <w:rsid w:val="00BE06A7"/>
    <w:rsid w:val="00BE1A76"/>
    <w:rsid w:val="00BE1C8B"/>
    <w:rsid w:val="00BE4FB4"/>
    <w:rsid w:val="00BE52C9"/>
    <w:rsid w:val="00BE63E4"/>
    <w:rsid w:val="00BE640A"/>
    <w:rsid w:val="00BE6760"/>
    <w:rsid w:val="00BF0270"/>
    <w:rsid w:val="00BF16BE"/>
    <w:rsid w:val="00BF20B9"/>
    <w:rsid w:val="00BF2351"/>
    <w:rsid w:val="00BF2D1B"/>
    <w:rsid w:val="00BF47BC"/>
    <w:rsid w:val="00BF56C1"/>
    <w:rsid w:val="00BF5B55"/>
    <w:rsid w:val="00BF7AAE"/>
    <w:rsid w:val="00C009D7"/>
    <w:rsid w:val="00C03C27"/>
    <w:rsid w:val="00C04DF6"/>
    <w:rsid w:val="00C04FAE"/>
    <w:rsid w:val="00C06EA6"/>
    <w:rsid w:val="00C1050E"/>
    <w:rsid w:val="00C117E6"/>
    <w:rsid w:val="00C12593"/>
    <w:rsid w:val="00C13052"/>
    <w:rsid w:val="00C16286"/>
    <w:rsid w:val="00C162DA"/>
    <w:rsid w:val="00C16AFE"/>
    <w:rsid w:val="00C23293"/>
    <w:rsid w:val="00C23DF8"/>
    <w:rsid w:val="00C2437A"/>
    <w:rsid w:val="00C267F7"/>
    <w:rsid w:val="00C336AC"/>
    <w:rsid w:val="00C336BE"/>
    <w:rsid w:val="00C33DF2"/>
    <w:rsid w:val="00C3515E"/>
    <w:rsid w:val="00C35360"/>
    <w:rsid w:val="00C35C59"/>
    <w:rsid w:val="00C377E2"/>
    <w:rsid w:val="00C37F05"/>
    <w:rsid w:val="00C40484"/>
    <w:rsid w:val="00C42E4F"/>
    <w:rsid w:val="00C45938"/>
    <w:rsid w:val="00C45CDE"/>
    <w:rsid w:val="00C47E7E"/>
    <w:rsid w:val="00C50FF7"/>
    <w:rsid w:val="00C51112"/>
    <w:rsid w:val="00C520CA"/>
    <w:rsid w:val="00C54161"/>
    <w:rsid w:val="00C54701"/>
    <w:rsid w:val="00C54DA9"/>
    <w:rsid w:val="00C55943"/>
    <w:rsid w:val="00C561EF"/>
    <w:rsid w:val="00C5657C"/>
    <w:rsid w:val="00C56912"/>
    <w:rsid w:val="00C62457"/>
    <w:rsid w:val="00C63665"/>
    <w:rsid w:val="00C66455"/>
    <w:rsid w:val="00C6714E"/>
    <w:rsid w:val="00C677AE"/>
    <w:rsid w:val="00C71FF5"/>
    <w:rsid w:val="00C74661"/>
    <w:rsid w:val="00C75425"/>
    <w:rsid w:val="00C758B1"/>
    <w:rsid w:val="00C76642"/>
    <w:rsid w:val="00C76ACB"/>
    <w:rsid w:val="00C7759D"/>
    <w:rsid w:val="00C80B22"/>
    <w:rsid w:val="00C8202E"/>
    <w:rsid w:val="00C8340A"/>
    <w:rsid w:val="00C83DFF"/>
    <w:rsid w:val="00C84778"/>
    <w:rsid w:val="00C86E1E"/>
    <w:rsid w:val="00C90E8D"/>
    <w:rsid w:val="00C92DBA"/>
    <w:rsid w:val="00C9305E"/>
    <w:rsid w:val="00C93FA0"/>
    <w:rsid w:val="00CA0000"/>
    <w:rsid w:val="00CA0EB8"/>
    <w:rsid w:val="00CA3761"/>
    <w:rsid w:val="00CA3F29"/>
    <w:rsid w:val="00CB00B3"/>
    <w:rsid w:val="00CB3836"/>
    <w:rsid w:val="00CB3AD0"/>
    <w:rsid w:val="00CB4627"/>
    <w:rsid w:val="00CB5C0D"/>
    <w:rsid w:val="00CC0464"/>
    <w:rsid w:val="00CC0A19"/>
    <w:rsid w:val="00CC2C01"/>
    <w:rsid w:val="00CC3A81"/>
    <w:rsid w:val="00CC4987"/>
    <w:rsid w:val="00CC56E3"/>
    <w:rsid w:val="00CC580A"/>
    <w:rsid w:val="00CC6120"/>
    <w:rsid w:val="00CC6EBB"/>
    <w:rsid w:val="00CC746B"/>
    <w:rsid w:val="00CC7575"/>
    <w:rsid w:val="00CD05DC"/>
    <w:rsid w:val="00CD0660"/>
    <w:rsid w:val="00CD54F0"/>
    <w:rsid w:val="00CD56C4"/>
    <w:rsid w:val="00CD587D"/>
    <w:rsid w:val="00CD5E07"/>
    <w:rsid w:val="00CD7E49"/>
    <w:rsid w:val="00CE011B"/>
    <w:rsid w:val="00CE0329"/>
    <w:rsid w:val="00CE2D55"/>
    <w:rsid w:val="00CE44D8"/>
    <w:rsid w:val="00CE5CA5"/>
    <w:rsid w:val="00CE69D8"/>
    <w:rsid w:val="00CF1E86"/>
    <w:rsid w:val="00CF575E"/>
    <w:rsid w:val="00CF60AE"/>
    <w:rsid w:val="00CF7F5B"/>
    <w:rsid w:val="00D03121"/>
    <w:rsid w:val="00D05F2D"/>
    <w:rsid w:val="00D06BE9"/>
    <w:rsid w:val="00D06F05"/>
    <w:rsid w:val="00D06F12"/>
    <w:rsid w:val="00D101F7"/>
    <w:rsid w:val="00D1302C"/>
    <w:rsid w:val="00D13828"/>
    <w:rsid w:val="00D140BC"/>
    <w:rsid w:val="00D1410A"/>
    <w:rsid w:val="00D20DD0"/>
    <w:rsid w:val="00D20DF4"/>
    <w:rsid w:val="00D219B8"/>
    <w:rsid w:val="00D21E67"/>
    <w:rsid w:val="00D226EF"/>
    <w:rsid w:val="00D23712"/>
    <w:rsid w:val="00D35780"/>
    <w:rsid w:val="00D3650B"/>
    <w:rsid w:val="00D37CFA"/>
    <w:rsid w:val="00D40944"/>
    <w:rsid w:val="00D4167E"/>
    <w:rsid w:val="00D4364E"/>
    <w:rsid w:val="00D436EB"/>
    <w:rsid w:val="00D44F58"/>
    <w:rsid w:val="00D47A5F"/>
    <w:rsid w:val="00D47E62"/>
    <w:rsid w:val="00D52347"/>
    <w:rsid w:val="00D528A0"/>
    <w:rsid w:val="00D56F04"/>
    <w:rsid w:val="00D57AA0"/>
    <w:rsid w:val="00D63F70"/>
    <w:rsid w:val="00D660F7"/>
    <w:rsid w:val="00D671FC"/>
    <w:rsid w:val="00D67A4C"/>
    <w:rsid w:val="00D67A77"/>
    <w:rsid w:val="00D67E36"/>
    <w:rsid w:val="00D71BA5"/>
    <w:rsid w:val="00D748E1"/>
    <w:rsid w:val="00D74D8C"/>
    <w:rsid w:val="00D75150"/>
    <w:rsid w:val="00D760AB"/>
    <w:rsid w:val="00D768DA"/>
    <w:rsid w:val="00D769F7"/>
    <w:rsid w:val="00D81040"/>
    <w:rsid w:val="00D81957"/>
    <w:rsid w:val="00D824CB"/>
    <w:rsid w:val="00D85371"/>
    <w:rsid w:val="00D86377"/>
    <w:rsid w:val="00D91448"/>
    <w:rsid w:val="00D91F42"/>
    <w:rsid w:val="00D930EF"/>
    <w:rsid w:val="00D938BA"/>
    <w:rsid w:val="00D95024"/>
    <w:rsid w:val="00D96B6A"/>
    <w:rsid w:val="00D9715D"/>
    <w:rsid w:val="00DA2079"/>
    <w:rsid w:val="00DA2892"/>
    <w:rsid w:val="00DA37D2"/>
    <w:rsid w:val="00DA4BE7"/>
    <w:rsid w:val="00DA553D"/>
    <w:rsid w:val="00DA5E3A"/>
    <w:rsid w:val="00DA6E78"/>
    <w:rsid w:val="00DB2140"/>
    <w:rsid w:val="00DB2C8E"/>
    <w:rsid w:val="00DB51F3"/>
    <w:rsid w:val="00DB56DD"/>
    <w:rsid w:val="00DB58B3"/>
    <w:rsid w:val="00DB77B3"/>
    <w:rsid w:val="00DB7E2C"/>
    <w:rsid w:val="00DC1879"/>
    <w:rsid w:val="00DC64B2"/>
    <w:rsid w:val="00DC74B4"/>
    <w:rsid w:val="00DC7581"/>
    <w:rsid w:val="00DD048A"/>
    <w:rsid w:val="00DD41A7"/>
    <w:rsid w:val="00DD5371"/>
    <w:rsid w:val="00DE2263"/>
    <w:rsid w:val="00DE36CD"/>
    <w:rsid w:val="00DE5E52"/>
    <w:rsid w:val="00DF0543"/>
    <w:rsid w:val="00DF14FD"/>
    <w:rsid w:val="00DF1677"/>
    <w:rsid w:val="00DF2530"/>
    <w:rsid w:val="00DF3657"/>
    <w:rsid w:val="00DF458B"/>
    <w:rsid w:val="00DF4EB0"/>
    <w:rsid w:val="00DF73EA"/>
    <w:rsid w:val="00E04645"/>
    <w:rsid w:val="00E0497E"/>
    <w:rsid w:val="00E0719C"/>
    <w:rsid w:val="00E101E7"/>
    <w:rsid w:val="00E10D7F"/>
    <w:rsid w:val="00E13305"/>
    <w:rsid w:val="00E138E0"/>
    <w:rsid w:val="00E147C8"/>
    <w:rsid w:val="00E14A2E"/>
    <w:rsid w:val="00E14C4B"/>
    <w:rsid w:val="00E21644"/>
    <w:rsid w:val="00E2186A"/>
    <w:rsid w:val="00E304FE"/>
    <w:rsid w:val="00E31A93"/>
    <w:rsid w:val="00E3320D"/>
    <w:rsid w:val="00E34C5A"/>
    <w:rsid w:val="00E36B2D"/>
    <w:rsid w:val="00E4386F"/>
    <w:rsid w:val="00E45F41"/>
    <w:rsid w:val="00E51E96"/>
    <w:rsid w:val="00E5302F"/>
    <w:rsid w:val="00E54B00"/>
    <w:rsid w:val="00E56948"/>
    <w:rsid w:val="00E56C1C"/>
    <w:rsid w:val="00E61EED"/>
    <w:rsid w:val="00E62637"/>
    <w:rsid w:val="00E626BE"/>
    <w:rsid w:val="00E6459A"/>
    <w:rsid w:val="00E656BB"/>
    <w:rsid w:val="00E66450"/>
    <w:rsid w:val="00E748B3"/>
    <w:rsid w:val="00E74B32"/>
    <w:rsid w:val="00E759CD"/>
    <w:rsid w:val="00E76636"/>
    <w:rsid w:val="00E77677"/>
    <w:rsid w:val="00E77EE7"/>
    <w:rsid w:val="00E80EAB"/>
    <w:rsid w:val="00E81869"/>
    <w:rsid w:val="00E81CA7"/>
    <w:rsid w:val="00E8250D"/>
    <w:rsid w:val="00E829C8"/>
    <w:rsid w:val="00E84CD3"/>
    <w:rsid w:val="00E903E0"/>
    <w:rsid w:val="00E9105E"/>
    <w:rsid w:val="00E94F54"/>
    <w:rsid w:val="00E95638"/>
    <w:rsid w:val="00EA0ADF"/>
    <w:rsid w:val="00EA1CEE"/>
    <w:rsid w:val="00EA759E"/>
    <w:rsid w:val="00EB2888"/>
    <w:rsid w:val="00EB4E88"/>
    <w:rsid w:val="00EB748D"/>
    <w:rsid w:val="00EB763A"/>
    <w:rsid w:val="00ED07E6"/>
    <w:rsid w:val="00ED0B76"/>
    <w:rsid w:val="00ED196B"/>
    <w:rsid w:val="00ED4C78"/>
    <w:rsid w:val="00ED7934"/>
    <w:rsid w:val="00EE4F99"/>
    <w:rsid w:val="00EE6D0A"/>
    <w:rsid w:val="00EE6DF2"/>
    <w:rsid w:val="00EE7C17"/>
    <w:rsid w:val="00EF1EFA"/>
    <w:rsid w:val="00EF22AB"/>
    <w:rsid w:val="00EF32F0"/>
    <w:rsid w:val="00EF45E5"/>
    <w:rsid w:val="00F0020B"/>
    <w:rsid w:val="00F02DF2"/>
    <w:rsid w:val="00F0361D"/>
    <w:rsid w:val="00F04C42"/>
    <w:rsid w:val="00F05731"/>
    <w:rsid w:val="00F05F97"/>
    <w:rsid w:val="00F07AD5"/>
    <w:rsid w:val="00F13E0D"/>
    <w:rsid w:val="00F143B6"/>
    <w:rsid w:val="00F1783D"/>
    <w:rsid w:val="00F2133A"/>
    <w:rsid w:val="00F2172A"/>
    <w:rsid w:val="00F23839"/>
    <w:rsid w:val="00F25D0D"/>
    <w:rsid w:val="00F3236F"/>
    <w:rsid w:val="00F330A3"/>
    <w:rsid w:val="00F33562"/>
    <w:rsid w:val="00F33EE4"/>
    <w:rsid w:val="00F34522"/>
    <w:rsid w:val="00F36D42"/>
    <w:rsid w:val="00F37861"/>
    <w:rsid w:val="00F37865"/>
    <w:rsid w:val="00F407AD"/>
    <w:rsid w:val="00F41AD5"/>
    <w:rsid w:val="00F4228B"/>
    <w:rsid w:val="00F447ED"/>
    <w:rsid w:val="00F501A0"/>
    <w:rsid w:val="00F50557"/>
    <w:rsid w:val="00F51385"/>
    <w:rsid w:val="00F51453"/>
    <w:rsid w:val="00F51D6A"/>
    <w:rsid w:val="00F536AB"/>
    <w:rsid w:val="00F54FCA"/>
    <w:rsid w:val="00F5518A"/>
    <w:rsid w:val="00F553AB"/>
    <w:rsid w:val="00F558C5"/>
    <w:rsid w:val="00F56566"/>
    <w:rsid w:val="00F60184"/>
    <w:rsid w:val="00F61607"/>
    <w:rsid w:val="00F63291"/>
    <w:rsid w:val="00F64068"/>
    <w:rsid w:val="00F704CD"/>
    <w:rsid w:val="00F70BB8"/>
    <w:rsid w:val="00F714C2"/>
    <w:rsid w:val="00F71F42"/>
    <w:rsid w:val="00F73404"/>
    <w:rsid w:val="00F7393F"/>
    <w:rsid w:val="00F751D0"/>
    <w:rsid w:val="00F754C5"/>
    <w:rsid w:val="00F76890"/>
    <w:rsid w:val="00F77945"/>
    <w:rsid w:val="00F8175D"/>
    <w:rsid w:val="00F82296"/>
    <w:rsid w:val="00F843AB"/>
    <w:rsid w:val="00F8781A"/>
    <w:rsid w:val="00F905FE"/>
    <w:rsid w:val="00F91D1B"/>
    <w:rsid w:val="00F94023"/>
    <w:rsid w:val="00F94FD8"/>
    <w:rsid w:val="00F9713F"/>
    <w:rsid w:val="00F97978"/>
    <w:rsid w:val="00FA0902"/>
    <w:rsid w:val="00FA0B92"/>
    <w:rsid w:val="00FA133E"/>
    <w:rsid w:val="00FA158F"/>
    <w:rsid w:val="00FA1835"/>
    <w:rsid w:val="00FA21E0"/>
    <w:rsid w:val="00FA4414"/>
    <w:rsid w:val="00FA5DE5"/>
    <w:rsid w:val="00FA5FD4"/>
    <w:rsid w:val="00FA7D9A"/>
    <w:rsid w:val="00FB1A07"/>
    <w:rsid w:val="00FB562E"/>
    <w:rsid w:val="00FB6F94"/>
    <w:rsid w:val="00FC1356"/>
    <w:rsid w:val="00FC1769"/>
    <w:rsid w:val="00FC2526"/>
    <w:rsid w:val="00FD1188"/>
    <w:rsid w:val="00FD12BC"/>
    <w:rsid w:val="00FD3351"/>
    <w:rsid w:val="00FD3C10"/>
    <w:rsid w:val="00FD5A80"/>
    <w:rsid w:val="00FD684C"/>
    <w:rsid w:val="00FE0B16"/>
    <w:rsid w:val="00FE0CD0"/>
    <w:rsid w:val="00FE1AA5"/>
    <w:rsid w:val="00FE26C0"/>
    <w:rsid w:val="00FE26ED"/>
    <w:rsid w:val="00FE6110"/>
    <w:rsid w:val="00FE7170"/>
    <w:rsid w:val="00FF0F5E"/>
    <w:rsid w:val="00FF18FA"/>
    <w:rsid w:val="00FF348D"/>
    <w:rsid w:val="00FF46B4"/>
    <w:rsid w:val="00FF5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2479BF0"/>
  <w15:chartTrackingRefBased/>
  <w15:docId w15:val="{3451934D-949B-4644-8660-8F6C65A54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34FC"/>
    <w:rPr>
      <w:rFonts w:ascii="Times New Roman" w:eastAsia="Times New Roman" w:hAnsi="Times New Roman"/>
      <w:sz w:val="22"/>
      <w:lang w:val="cs-CZ" w:eastAsia="cs-CZ"/>
    </w:rPr>
  </w:style>
  <w:style w:type="paragraph" w:styleId="Nadpis1">
    <w:name w:val="heading 1"/>
    <w:basedOn w:val="Normln"/>
    <w:link w:val="Nadpis1Char"/>
    <w:uiPriority w:val="9"/>
    <w:qFormat/>
    <w:rsid w:val="006241B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">
    <w:name w:val="Odstavec"/>
    <w:basedOn w:val="Normln"/>
    <w:rsid w:val="006C7D23"/>
    <w:pPr>
      <w:spacing w:after="120"/>
      <w:jc w:val="both"/>
    </w:pPr>
    <w:rPr>
      <w:sz w:val="24"/>
    </w:r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6C7D23"/>
    <w:pPr>
      <w:ind w:left="720"/>
      <w:contextualSpacing/>
    </w:pPr>
  </w:style>
  <w:style w:type="character" w:styleId="Hypertextovodkaz">
    <w:name w:val="Hyperlink"/>
    <w:uiPriority w:val="99"/>
    <w:unhideWhenUsed/>
    <w:rsid w:val="00460F2F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6D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36D42"/>
    <w:rPr>
      <w:rFonts w:ascii="Tahoma" w:eastAsia="Times New Roman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9B41B1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9B41B1"/>
    <w:rPr>
      <w:rFonts w:ascii="Times New Roman" w:eastAsia="Times New Roman" w:hAnsi="Times New Roman"/>
      <w:sz w:val="22"/>
    </w:rPr>
  </w:style>
  <w:style w:type="paragraph" w:styleId="Zpat">
    <w:name w:val="footer"/>
    <w:basedOn w:val="Normln"/>
    <w:link w:val="ZpatChar"/>
    <w:uiPriority w:val="99"/>
    <w:unhideWhenUsed/>
    <w:rsid w:val="009B41B1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9B41B1"/>
    <w:rPr>
      <w:rFonts w:ascii="Times New Roman" w:eastAsia="Times New Roman" w:hAnsi="Times New Roman"/>
      <w:sz w:val="22"/>
    </w:rPr>
  </w:style>
  <w:style w:type="table" w:styleId="Mkatabulky">
    <w:name w:val="Table Grid"/>
    <w:basedOn w:val="Normlntabulka"/>
    <w:uiPriority w:val="59"/>
    <w:rsid w:val="009B4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normy">
    <w:name w:val="Text normy"/>
    <w:link w:val="TextnormyChar1"/>
    <w:rsid w:val="009B41B1"/>
    <w:pPr>
      <w:spacing w:after="120"/>
      <w:jc w:val="both"/>
    </w:pPr>
    <w:rPr>
      <w:rFonts w:ascii="Arial" w:eastAsia="Times New Roman" w:hAnsi="Arial"/>
      <w:lang w:val="cs-CZ" w:eastAsia="cs-CZ"/>
    </w:rPr>
  </w:style>
  <w:style w:type="character" w:customStyle="1" w:styleId="TextnormyChar1">
    <w:name w:val="Text normy Char1"/>
    <w:link w:val="Textnormy"/>
    <w:rsid w:val="009B41B1"/>
    <w:rPr>
      <w:rFonts w:ascii="Arial" w:eastAsia="Times New Roman" w:hAnsi="Arial"/>
    </w:rPr>
  </w:style>
  <w:style w:type="paragraph" w:styleId="Normlnweb">
    <w:name w:val="Normal (Web)"/>
    <w:basedOn w:val="Normln"/>
    <w:uiPriority w:val="99"/>
    <w:semiHidden/>
    <w:unhideWhenUsed/>
    <w:rsid w:val="00D56F04"/>
    <w:pPr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Zvraznn">
    <w:name w:val="Zvýraznění"/>
    <w:uiPriority w:val="20"/>
    <w:qFormat/>
    <w:rsid w:val="00747147"/>
    <w:rPr>
      <w:i/>
      <w:iCs/>
    </w:rPr>
  </w:style>
  <w:style w:type="paragraph" w:customStyle="1" w:styleId="Default">
    <w:name w:val="Default"/>
    <w:rsid w:val="008A7C94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cs-CZ" w:eastAsia="cs-CZ"/>
    </w:rPr>
  </w:style>
  <w:style w:type="character" w:styleId="Odkaznakoment">
    <w:name w:val="annotation reference"/>
    <w:uiPriority w:val="99"/>
    <w:semiHidden/>
    <w:unhideWhenUsed/>
    <w:rsid w:val="00FE0CD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E0CD0"/>
    <w:rPr>
      <w:sz w:val="20"/>
    </w:rPr>
  </w:style>
  <w:style w:type="character" w:customStyle="1" w:styleId="TextkomenteChar">
    <w:name w:val="Text komentáře Char"/>
    <w:link w:val="Textkomente"/>
    <w:uiPriority w:val="99"/>
    <w:rsid w:val="00FE0CD0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E0CD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FE0CD0"/>
    <w:rPr>
      <w:rFonts w:ascii="Times New Roman" w:eastAsia="Times New Roman" w:hAnsi="Times New Roman"/>
      <w:b/>
      <w:bCs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8F2BE1"/>
    <w:rPr>
      <w:rFonts w:ascii="Times New Roman" w:eastAsia="Times New Roman" w:hAnsi="Times New Roman"/>
      <w:sz w:val="22"/>
    </w:rPr>
  </w:style>
  <w:style w:type="paragraph" w:styleId="Revize">
    <w:name w:val="Revision"/>
    <w:hidden/>
    <w:uiPriority w:val="99"/>
    <w:semiHidden/>
    <w:rsid w:val="00D9715D"/>
    <w:rPr>
      <w:rFonts w:ascii="Times New Roman" w:eastAsia="Times New Roman" w:hAnsi="Times New Roman"/>
      <w:sz w:val="22"/>
      <w:lang w:val="cs-CZ" w:eastAsia="cs-CZ"/>
    </w:rPr>
  </w:style>
  <w:style w:type="character" w:styleId="Siln">
    <w:name w:val="Strong"/>
    <w:uiPriority w:val="22"/>
    <w:qFormat/>
    <w:rsid w:val="00D9715D"/>
    <w:rPr>
      <w:b/>
      <w:bCs/>
    </w:rPr>
  </w:style>
  <w:style w:type="character" w:customStyle="1" w:styleId="apple-converted-space">
    <w:name w:val="apple-converted-space"/>
    <w:basedOn w:val="Standardnpsmoodstavce"/>
    <w:rsid w:val="00A214DD"/>
  </w:style>
  <w:style w:type="character" w:customStyle="1" w:styleId="Nadpis1Char">
    <w:name w:val="Nadpis 1 Char"/>
    <w:link w:val="Nadpis1"/>
    <w:uiPriority w:val="9"/>
    <w:rsid w:val="006241BA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61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60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97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70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93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73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46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45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76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46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02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7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05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71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15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281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98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56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214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161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6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23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139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599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11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59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43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31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74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18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94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39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35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17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95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5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45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080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148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26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25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157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93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6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55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30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91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508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56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18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69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79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58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546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41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4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436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03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9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32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854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810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80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73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615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33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0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30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64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47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23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10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60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010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80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91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459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815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88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67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78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71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68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6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6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57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61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622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32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79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17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89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36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59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603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20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32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23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yzkum.cz" TargetMode="External"/><Relationship Id="rId13" Type="http://schemas.openxmlformats.org/officeDocument/2006/relationships/hyperlink" Target="https://hodnoceni.rvvi.cz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hodnoceni.rvvi.cz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hodnoceni.rvvi.cz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hodnoceni.rvvi.cz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hodnoceni.rvvi.cz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9A567D-885A-4B4B-85E9-09B61ACD7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5</Pages>
  <Words>1917</Words>
  <Characters>11811</Characters>
  <Application>Microsoft Office Word</Application>
  <DocSecurity>0</DocSecurity>
  <Lines>98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13701</CharactersWithSpaces>
  <SharedDoc>false</SharedDoc>
  <HLinks>
    <vt:vector size="42" baseType="variant">
      <vt:variant>
        <vt:i4>6291583</vt:i4>
      </vt:variant>
      <vt:variant>
        <vt:i4>19</vt:i4>
      </vt:variant>
      <vt:variant>
        <vt:i4>0</vt:i4>
      </vt:variant>
      <vt:variant>
        <vt:i4>5</vt:i4>
      </vt:variant>
      <vt:variant>
        <vt:lpwstr>https://hodnoceni.rvvi.cz/</vt:lpwstr>
      </vt:variant>
      <vt:variant>
        <vt:lpwstr/>
      </vt:variant>
      <vt:variant>
        <vt:i4>6291583</vt:i4>
      </vt:variant>
      <vt:variant>
        <vt:i4>14</vt:i4>
      </vt:variant>
      <vt:variant>
        <vt:i4>0</vt:i4>
      </vt:variant>
      <vt:variant>
        <vt:i4>5</vt:i4>
      </vt:variant>
      <vt:variant>
        <vt:lpwstr>https://hodnoceni.rvvi.cz/</vt:lpwstr>
      </vt:variant>
      <vt:variant>
        <vt:lpwstr/>
      </vt:variant>
      <vt:variant>
        <vt:i4>6291583</vt:i4>
      </vt:variant>
      <vt:variant>
        <vt:i4>11</vt:i4>
      </vt:variant>
      <vt:variant>
        <vt:i4>0</vt:i4>
      </vt:variant>
      <vt:variant>
        <vt:i4>5</vt:i4>
      </vt:variant>
      <vt:variant>
        <vt:lpwstr>https://hodnoceni.rvvi.cz/</vt:lpwstr>
      </vt:variant>
      <vt:variant>
        <vt:lpwstr/>
      </vt:variant>
      <vt:variant>
        <vt:i4>6291583</vt:i4>
      </vt:variant>
      <vt:variant>
        <vt:i4>6</vt:i4>
      </vt:variant>
      <vt:variant>
        <vt:i4>0</vt:i4>
      </vt:variant>
      <vt:variant>
        <vt:i4>5</vt:i4>
      </vt:variant>
      <vt:variant>
        <vt:lpwstr>https://hodnoceni.rvvi.cz/</vt:lpwstr>
      </vt:variant>
      <vt:variant>
        <vt:lpwstr/>
      </vt:variant>
      <vt:variant>
        <vt:i4>6291583</vt:i4>
      </vt:variant>
      <vt:variant>
        <vt:i4>3</vt:i4>
      </vt:variant>
      <vt:variant>
        <vt:i4>0</vt:i4>
      </vt:variant>
      <vt:variant>
        <vt:i4>5</vt:i4>
      </vt:variant>
      <vt:variant>
        <vt:lpwstr>https://hodnoceni.rvvi.cz/</vt:lpwstr>
      </vt:variant>
      <vt:variant>
        <vt:lpwstr/>
      </vt:variant>
      <vt:variant>
        <vt:i4>393292</vt:i4>
      </vt:variant>
      <vt:variant>
        <vt:i4>0</vt:i4>
      </vt:variant>
      <vt:variant>
        <vt:i4>0</vt:i4>
      </vt:variant>
      <vt:variant>
        <vt:i4>5</vt:i4>
      </vt:variant>
      <vt:variant>
        <vt:lpwstr>http://www.vyzkum.cz/</vt:lpwstr>
      </vt:variant>
      <vt:variant>
        <vt:lpwstr/>
      </vt:variant>
      <vt:variant>
        <vt:i4>1376311</vt:i4>
      </vt:variant>
      <vt:variant>
        <vt:i4>6</vt:i4>
      </vt:variant>
      <vt:variant>
        <vt:i4>0</vt:i4>
      </vt:variant>
      <vt:variant>
        <vt:i4>5</vt:i4>
      </vt:variant>
      <vt:variant>
        <vt:lpwstr>mailto:posta@vlada.cz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KZ</dc:creator>
  <cp:keywords/>
  <cp:lastModifiedBy>Lenka Schäfer</cp:lastModifiedBy>
  <cp:revision>15</cp:revision>
  <cp:lastPrinted>2025-01-27T13:03:00Z</cp:lastPrinted>
  <dcterms:created xsi:type="dcterms:W3CDTF">2025-03-13T07:57:00Z</dcterms:created>
  <dcterms:modified xsi:type="dcterms:W3CDTF">2025-04-25T12:13:00Z</dcterms:modified>
</cp:coreProperties>
</file>